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589"/>
        <w:tblW w:w="975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526"/>
        <w:gridCol w:w="6531"/>
        <w:gridCol w:w="1701"/>
      </w:tblGrid>
      <w:tr w:rsidR="003B1DCA" w:rsidRPr="00454C22" w14:paraId="782191E2" w14:textId="77777777" w:rsidTr="003B1DCA">
        <w:trPr>
          <w:trHeight w:val="1515"/>
        </w:trPr>
        <w:tc>
          <w:tcPr>
            <w:tcW w:w="1526" w:type="dxa"/>
            <w:tcBorders>
              <w:top w:val="single" w:sz="18" w:space="0" w:color="auto"/>
              <w:left w:val="single" w:sz="18" w:space="0" w:color="auto"/>
              <w:bottom w:val="single" w:sz="18" w:space="0" w:color="auto"/>
              <w:right w:val="single" w:sz="18" w:space="0" w:color="auto"/>
            </w:tcBorders>
            <w:vAlign w:val="center"/>
          </w:tcPr>
          <w:p w14:paraId="52906CBB" w14:textId="77777777" w:rsidR="003B1DCA" w:rsidRPr="00454C22" w:rsidRDefault="003B1DCA" w:rsidP="003B1DCA">
            <w:pPr>
              <w:rPr>
                <w:sz w:val="22"/>
                <w:szCs w:val="22"/>
              </w:rPr>
            </w:pPr>
            <w:r>
              <w:rPr>
                <w:noProof/>
              </w:rPr>
              <w:drawing>
                <wp:anchor distT="0" distB="0" distL="114300" distR="114300" simplePos="0" relativeHeight="251659264" behindDoc="0" locked="0" layoutInCell="1" allowOverlap="1" wp14:anchorId="3AE68B88" wp14:editId="3983AC29">
                  <wp:simplePos x="0" y="0"/>
                  <wp:positionH relativeFrom="column">
                    <wp:posOffset>3175</wp:posOffset>
                  </wp:positionH>
                  <wp:positionV relativeFrom="paragraph">
                    <wp:posOffset>43180</wp:posOffset>
                  </wp:positionV>
                  <wp:extent cx="809625" cy="793750"/>
                  <wp:effectExtent l="0" t="0" r="9525"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31" w:type="dxa"/>
            <w:tcBorders>
              <w:top w:val="single" w:sz="18" w:space="0" w:color="auto"/>
              <w:left w:val="single" w:sz="18" w:space="0" w:color="auto"/>
              <w:bottom w:val="single" w:sz="18" w:space="0" w:color="auto"/>
              <w:right w:val="single" w:sz="18" w:space="0" w:color="auto"/>
            </w:tcBorders>
            <w:vAlign w:val="center"/>
          </w:tcPr>
          <w:p w14:paraId="09A815B5" w14:textId="77777777" w:rsidR="003B1DCA" w:rsidRPr="00130280" w:rsidRDefault="003B1DCA" w:rsidP="003B1DCA">
            <w:pPr>
              <w:jc w:val="center"/>
              <w:rPr>
                <w:b/>
              </w:rPr>
            </w:pPr>
            <w:r w:rsidRPr="00130280">
              <w:rPr>
                <w:b/>
              </w:rPr>
              <w:t>T.C.</w:t>
            </w:r>
          </w:p>
          <w:p w14:paraId="10557715" w14:textId="77777777" w:rsidR="003B1DCA" w:rsidRPr="00130280" w:rsidRDefault="003B1DCA" w:rsidP="003B1DCA">
            <w:pPr>
              <w:jc w:val="center"/>
              <w:rPr>
                <w:b/>
              </w:rPr>
            </w:pPr>
            <w:r>
              <w:rPr>
                <w:b/>
              </w:rPr>
              <w:t xml:space="preserve">SİVAS CUMHURİYET </w:t>
            </w:r>
            <w:r w:rsidRPr="00130280">
              <w:rPr>
                <w:b/>
              </w:rPr>
              <w:t>ÜNİVERSİTESİ</w:t>
            </w:r>
          </w:p>
          <w:p w14:paraId="39C60831" w14:textId="77777777" w:rsidR="003B1DCA" w:rsidRPr="00130280" w:rsidRDefault="003B1DCA" w:rsidP="003B1DCA">
            <w:pPr>
              <w:jc w:val="center"/>
              <w:rPr>
                <w:b/>
              </w:rPr>
            </w:pPr>
            <w:r w:rsidRPr="00130280">
              <w:rPr>
                <w:b/>
              </w:rPr>
              <w:t>SAĞLIK BİLİMLERİ ENSTİTÜSÜ</w:t>
            </w:r>
          </w:p>
          <w:p w14:paraId="7D35160A" w14:textId="77777777" w:rsidR="003B1DCA" w:rsidRPr="00130280" w:rsidRDefault="003B1DCA" w:rsidP="003B1DCA">
            <w:pPr>
              <w:jc w:val="center"/>
              <w:rPr>
                <w:b/>
              </w:rPr>
            </w:pPr>
            <w:r w:rsidRPr="00130280">
              <w:rPr>
                <w:b/>
              </w:rPr>
              <w:t xml:space="preserve">DOKTORA TEZ ARA RAPOR </w:t>
            </w:r>
            <w:r>
              <w:rPr>
                <w:b/>
              </w:rPr>
              <w:t>TUTANAĞI</w:t>
            </w:r>
          </w:p>
          <w:p w14:paraId="789B8074" w14:textId="77777777" w:rsidR="003B1DCA" w:rsidRPr="00A822F0" w:rsidRDefault="003B1DCA" w:rsidP="003B1DCA">
            <w:pPr>
              <w:jc w:val="center"/>
              <w:rPr>
                <w:b/>
                <w:sz w:val="22"/>
                <w:szCs w:val="22"/>
              </w:rPr>
            </w:pPr>
          </w:p>
        </w:tc>
        <w:tc>
          <w:tcPr>
            <w:tcW w:w="1701" w:type="dxa"/>
            <w:tcBorders>
              <w:top w:val="single" w:sz="18" w:space="0" w:color="auto"/>
              <w:left w:val="single" w:sz="18" w:space="0" w:color="auto"/>
              <w:bottom w:val="single" w:sz="18" w:space="0" w:color="auto"/>
              <w:right w:val="single" w:sz="18" w:space="0" w:color="auto"/>
            </w:tcBorders>
          </w:tcPr>
          <w:p w14:paraId="009BE80B" w14:textId="77777777" w:rsidR="003B1DCA" w:rsidRPr="00454C22" w:rsidRDefault="003B1DCA" w:rsidP="003B1DCA">
            <w:pPr>
              <w:ind w:left="-100"/>
              <w:rPr>
                <w:sz w:val="22"/>
                <w:szCs w:val="22"/>
              </w:rPr>
            </w:pPr>
            <w:r>
              <w:rPr>
                <w:noProof/>
              </w:rPr>
              <w:drawing>
                <wp:anchor distT="0" distB="0" distL="114300" distR="114300" simplePos="0" relativeHeight="251660288" behindDoc="0" locked="0" layoutInCell="1" allowOverlap="1" wp14:anchorId="0B706CE0" wp14:editId="730D87E4">
                  <wp:simplePos x="0" y="0"/>
                  <wp:positionH relativeFrom="margin">
                    <wp:posOffset>-6350</wp:posOffset>
                  </wp:positionH>
                  <wp:positionV relativeFrom="paragraph">
                    <wp:posOffset>61595</wp:posOffset>
                  </wp:positionV>
                  <wp:extent cx="809625" cy="741045"/>
                  <wp:effectExtent l="0" t="0" r="9525" b="1905"/>
                  <wp:wrapSquare wrapText="bothSides"/>
                  <wp:docPr id="1" name="Resim 1"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A66F58" w14:textId="04A70AF6" w:rsidR="00656487" w:rsidRDefault="00656487" w:rsidP="00656487">
      <w:pPr>
        <w:jc w:val="right"/>
        <w:rPr>
          <w:sz w:val="22"/>
          <w:szCs w:val="22"/>
        </w:rPr>
      </w:pPr>
    </w:p>
    <w:p w14:paraId="175C3924" w14:textId="77777777" w:rsidR="00656487" w:rsidRDefault="00656487" w:rsidP="00656487">
      <w:pPr>
        <w:jc w:val="right"/>
        <w:rPr>
          <w:sz w:val="22"/>
          <w:szCs w:val="22"/>
        </w:rPr>
      </w:pPr>
    </w:p>
    <w:p w14:paraId="190A6F51" w14:textId="743BA260" w:rsidR="00656487" w:rsidRDefault="00656487" w:rsidP="00656487">
      <w:pPr>
        <w:jc w:val="right"/>
        <w:rPr>
          <w:sz w:val="22"/>
          <w:szCs w:val="22"/>
        </w:rPr>
      </w:pPr>
      <w:r>
        <w:rPr>
          <w:sz w:val="22"/>
          <w:szCs w:val="22"/>
        </w:rPr>
        <w:t xml:space="preserve">.. </w:t>
      </w:r>
      <w:r w:rsidRPr="00767CB0">
        <w:rPr>
          <w:sz w:val="22"/>
          <w:szCs w:val="22"/>
        </w:rPr>
        <w:t>/</w:t>
      </w:r>
      <w:r>
        <w:rPr>
          <w:sz w:val="22"/>
          <w:szCs w:val="22"/>
        </w:rPr>
        <w:t xml:space="preserve"> ..</w:t>
      </w:r>
      <w:r w:rsidRPr="00767CB0">
        <w:rPr>
          <w:sz w:val="22"/>
          <w:szCs w:val="22"/>
        </w:rPr>
        <w:t xml:space="preserve"> / 20</w:t>
      </w:r>
      <w:proofErr w:type="gramStart"/>
      <w:r>
        <w:rPr>
          <w:sz w:val="22"/>
          <w:szCs w:val="22"/>
        </w:rPr>
        <w:t>..</w:t>
      </w:r>
      <w:proofErr w:type="gramEnd"/>
    </w:p>
    <w:p w14:paraId="512F9C29" w14:textId="77777777" w:rsidR="00656487" w:rsidRDefault="00656487" w:rsidP="00656487">
      <w:pPr>
        <w:ind w:left="-426" w:firstLine="426"/>
        <w:jc w:val="right"/>
        <w:rPr>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3"/>
        <w:gridCol w:w="1026"/>
        <w:gridCol w:w="770"/>
        <w:gridCol w:w="1411"/>
        <w:gridCol w:w="4631"/>
      </w:tblGrid>
      <w:tr w:rsidR="00656487" w:rsidRPr="004E0117" w14:paraId="1249C93F" w14:textId="77777777" w:rsidTr="00656487">
        <w:trPr>
          <w:trHeight w:val="258"/>
        </w:trPr>
        <w:tc>
          <w:tcPr>
            <w:tcW w:w="2823" w:type="dxa"/>
            <w:shd w:val="clear" w:color="auto" w:fill="auto"/>
            <w:vAlign w:val="center"/>
          </w:tcPr>
          <w:p w14:paraId="405D4314" w14:textId="77777777" w:rsidR="00656487" w:rsidRPr="008A0B8F" w:rsidRDefault="00656487" w:rsidP="008624AC">
            <w:pPr>
              <w:spacing w:before="40" w:after="40"/>
              <w:rPr>
                <w:b/>
                <w:bCs/>
                <w:sz w:val="20"/>
                <w:szCs w:val="20"/>
              </w:rPr>
            </w:pPr>
            <w:r>
              <w:rPr>
                <w:b/>
                <w:bCs/>
                <w:sz w:val="20"/>
                <w:szCs w:val="20"/>
              </w:rPr>
              <w:t>Öğrenci Adı Soyadı</w:t>
            </w:r>
          </w:p>
        </w:tc>
        <w:tc>
          <w:tcPr>
            <w:tcW w:w="3207" w:type="dxa"/>
            <w:gridSpan w:val="3"/>
            <w:shd w:val="clear" w:color="auto" w:fill="auto"/>
            <w:vAlign w:val="center"/>
          </w:tcPr>
          <w:p w14:paraId="54E32923" w14:textId="77777777" w:rsidR="00656487" w:rsidRPr="008A0B8F" w:rsidRDefault="00656487" w:rsidP="008624AC">
            <w:pPr>
              <w:spacing w:before="40" w:after="40"/>
              <w:jc w:val="center"/>
              <w:rPr>
                <w:b/>
                <w:bCs/>
                <w:sz w:val="20"/>
                <w:szCs w:val="20"/>
              </w:rPr>
            </w:pPr>
          </w:p>
        </w:tc>
        <w:tc>
          <w:tcPr>
            <w:tcW w:w="4631" w:type="dxa"/>
            <w:shd w:val="clear" w:color="auto" w:fill="auto"/>
            <w:vAlign w:val="center"/>
          </w:tcPr>
          <w:p w14:paraId="29ADF982" w14:textId="77777777" w:rsidR="00656487" w:rsidRPr="008A0B8F" w:rsidRDefault="00656487" w:rsidP="008624AC">
            <w:pPr>
              <w:spacing w:before="40" w:after="40"/>
              <w:rPr>
                <w:b/>
                <w:bCs/>
                <w:sz w:val="20"/>
                <w:szCs w:val="20"/>
              </w:rPr>
            </w:pPr>
            <w:r>
              <w:rPr>
                <w:b/>
                <w:bCs/>
                <w:sz w:val="20"/>
                <w:szCs w:val="20"/>
              </w:rPr>
              <w:t>Numara:</w:t>
            </w:r>
          </w:p>
        </w:tc>
      </w:tr>
      <w:tr w:rsidR="00656487" w:rsidRPr="004E0117" w14:paraId="0B3703B5" w14:textId="77777777" w:rsidTr="00656487">
        <w:trPr>
          <w:trHeight w:val="248"/>
        </w:trPr>
        <w:tc>
          <w:tcPr>
            <w:tcW w:w="2823" w:type="dxa"/>
            <w:shd w:val="clear" w:color="auto" w:fill="auto"/>
          </w:tcPr>
          <w:p w14:paraId="33BA2145" w14:textId="77777777" w:rsidR="00656487" w:rsidRPr="008A0B8F" w:rsidRDefault="00656487" w:rsidP="008624AC">
            <w:pPr>
              <w:tabs>
                <w:tab w:val="left" w:pos="566"/>
              </w:tabs>
              <w:spacing w:before="40" w:after="40"/>
              <w:rPr>
                <w:rFonts w:eastAsia="ヒラギノ明朝 Pro W3"/>
                <w:b/>
                <w:sz w:val="20"/>
                <w:szCs w:val="20"/>
              </w:rPr>
            </w:pPr>
            <w:r w:rsidRPr="008A0B8F">
              <w:rPr>
                <w:rFonts w:eastAsia="ヒラギノ明朝 Pro W3"/>
                <w:b/>
                <w:sz w:val="20"/>
                <w:szCs w:val="20"/>
              </w:rPr>
              <w:t>Ana</w:t>
            </w:r>
            <w:r>
              <w:rPr>
                <w:rFonts w:eastAsia="ヒラギノ明朝 Pro W3"/>
                <w:b/>
                <w:sz w:val="20"/>
                <w:szCs w:val="20"/>
              </w:rPr>
              <w:t xml:space="preserve"> B</w:t>
            </w:r>
            <w:r w:rsidRPr="008A0B8F">
              <w:rPr>
                <w:rFonts w:eastAsia="ヒラギノ明朝 Pro W3"/>
                <w:b/>
                <w:sz w:val="20"/>
                <w:szCs w:val="20"/>
              </w:rPr>
              <w:t>ilim Dalı</w:t>
            </w:r>
          </w:p>
        </w:tc>
        <w:tc>
          <w:tcPr>
            <w:tcW w:w="7838" w:type="dxa"/>
            <w:gridSpan w:val="4"/>
            <w:shd w:val="clear" w:color="auto" w:fill="auto"/>
          </w:tcPr>
          <w:p w14:paraId="069B346E" w14:textId="77777777" w:rsidR="00656487" w:rsidRPr="007A3844" w:rsidRDefault="00656487" w:rsidP="008624AC">
            <w:pPr>
              <w:tabs>
                <w:tab w:val="left" w:pos="566"/>
              </w:tabs>
              <w:spacing w:before="40" w:after="40"/>
              <w:rPr>
                <w:rFonts w:eastAsia="ヒラギノ明朝 Pro W3"/>
                <w:sz w:val="20"/>
                <w:szCs w:val="20"/>
              </w:rPr>
            </w:pPr>
          </w:p>
        </w:tc>
      </w:tr>
      <w:tr w:rsidR="00656487" w:rsidRPr="004E0117" w14:paraId="272C91A6" w14:textId="77777777" w:rsidTr="00656487">
        <w:trPr>
          <w:trHeight w:val="189"/>
        </w:trPr>
        <w:tc>
          <w:tcPr>
            <w:tcW w:w="2823" w:type="dxa"/>
            <w:shd w:val="clear" w:color="auto" w:fill="auto"/>
          </w:tcPr>
          <w:p w14:paraId="5895DC84" w14:textId="77777777" w:rsidR="00656487" w:rsidRPr="008A0B8F" w:rsidRDefault="00656487" w:rsidP="008624AC">
            <w:pPr>
              <w:spacing w:line="360" w:lineRule="auto"/>
              <w:rPr>
                <w:b/>
                <w:sz w:val="20"/>
                <w:szCs w:val="20"/>
                <w:lang w:val="fr-FR"/>
              </w:rPr>
            </w:pPr>
            <w:r>
              <w:rPr>
                <w:b/>
                <w:sz w:val="20"/>
                <w:szCs w:val="20"/>
                <w:lang w:val="fr-FR"/>
              </w:rPr>
              <w:t>Telefon</w:t>
            </w:r>
          </w:p>
        </w:tc>
        <w:tc>
          <w:tcPr>
            <w:tcW w:w="3207" w:type="dxa"/>
            <w:gridSpan w:val="3"/>
            <w:shd w:val="clear" w:color="auto" w:fill="auto"/>
          </w:tcPr>
          <w:p w14:paraId="0839A2C7" w14:textId="77777777" w:rsidR="00656487" w:rsidRPr="007A3844" w:rsidRDefault="00656487" w:rsidP="008624AC">
            <w:pPr>
              <w:tabs>
                <w:tab w:val="left" w:pos="566"/>
              </w:tabs>
              <w:spacing w:before="40" w:after="40"/>
              <w:rPr>
                <w:rFonts w:eastAsia="ヒラギノ明朝 Pro W3"/>
                <w:sz w:val="20"/>
                <w:szCs w:val="20"/>
              </w:rPr>
            </w:pPr>
            <w:r w:rsidRPr="007A3844">
              <w:rPr>
                <w:rFonts w:eastAsia="ヒラギノ明朝 Pro W3"/>
                <w:sz w:val="20"/>
                <w:szCs w:val="20"/>
              </w:rPr>
              <w:t>(…) ………..</w:t>
            </w:r>
          </w:p>
        </w:tc>
        <w:tc>
          <w:tcPr>
            <w:tcW w:w="4631" w:type="dxa"/>
            <w:shd w:val="clear" w:color="auto" w:fill="auto"/>
          </w:tcPr>
          <w:p w14:paraId="26265235" w14:textId="77777777" w:rsidR="00656487" w:rsidRPr="008A0B8F" w:rsidRDefault="00656487" w:rsidP="008624AC">
            <w:pPr>
              <w:tabs>
                <w:tab w:val="left" w:pos="566"/>
              </w:tabs>
              <w:spacing w:before="40" w:after="40"/>
              <w:rPr>
                <w:rFonts w:eastAsia="ヒラギノ明朝 Pro W3"/>
                <w:b/>
                <w:sz w:val="20"/>
                <w:szCs w:val="20"/>
              </w:rPr>
            </w:pPr>
            <w:r w:rsidRPr="008A0B8F">
              <w:rPr>
                <w:b/>
                <w:sz w:val="20"/>
                <w:szCs w:val="20"/>
                <w:lang w:val="fr-FR"/>
              </w:rPr>
              <w:t>e-mail</w:t>
            </w:r>
            <w:r>
              <w:rPr>
                <w:b/>
                <w:sz w:val="20"/>
                <w:szCs w:val="20"/>
                <w:lang w:val="fr-FR"/>
              </w:rPr>
              <w:t> :</w:t>
            </w:r>
            <w:r w:rsidRPr="007A3844">
              <w:rPr>
                <w:rFonts w:eastAsia="ヒラギノ明朝 Pro W3"/>
                <w:sz w:val="20"/>
                <w:szCs w:val="20"/>
              </w:rPr>
              <w:t xml:space="preserve">               @</w:t>
            </w:r>
          </w:p>
        </w:tc>
      </w:tr>
      <w:tr w:rsidR="00656487" w:rsidRPr="004E0117" w14:paraId="59987BD1" w14:textId="77777777" w:rsidTr="00656487">
        <w:trPr>
          <w:trHeight w:val="258"/>
        </w:trPr>
        <w:tc>
          <w:tcPr>
            <w:tcW w:w="2823" w:type="dxa"/>
            <w:shd w:val="clear" w:color="auto" w:fill="auto"/>
          </w:tcPr>
          <w:p w14:paraId="73DC5156" w14:textId="77777777" w:rsidR="00656487" w:rsidRPr="008A0B8F" w:rsidRDefault="00656487" w:rsidP="008624AC">
            <w:pPr>
              <w:tabs>
                <w:tab w:val="left" w:pos="566"/>
              </w:tabs>
              <w:spacing w:before="40" w:after="40"/>
              <w:rPr>
                <w:rFonts w:eastAsia="ヒラギノ明朝 Pro W3"/>
                <w:b/>
                <w:sz w:val="20"/>
                <w:szCs w:val="20"/>
              </w:rPr>
            </w:pPr>
            <w:proofErr w:type="spellStart"/>
            <w:r w:rsidRPr="008A0B8F">
              <w:rPr>
                <w:b/>
                <w:sz w:val="20"/>
                <w:szCs w:val="20"/>
                <w:lang w:val="fr-FR"/>
              </w:rPr>
              <w:t>Tez</w:t>
            </w:r>
            <w:proofErr w:type="spellEnd"/>
            <w:r w:rsidRPr="008A0B8F">
              <w:rPr>
                <w:b/>
                <w:sz w:val="20"/>
                <w:szCs w:val="20"/>
                <w:lang w:val="fr-FR"/>
              </w:rPr>
              <w:t xml:space="preserve"> </w:t>
            </w:r>
            <w:proofErr w:type="spellStart"/>
            <w:r w:rsidRPr="008A0B8F">
              <w:rPr>
                <w:b/>
                <w:sz w:val="20"/>
                <w:szCs w:val="20"/>
                <w:lang w:val="fr-FR"/>
              </w:rPr>
              <w:t>Danışmanı</w:t>
            </w:r>
            <w:proofErr w:type="spellEnd"/>
            <w:r>
              <w:rPr>
                <w:b/>
                <w:sz w:val="20"/>
                <w:szCs w:val="20"/>
                <w:lang w:val="fr-FR"/>
              </w:rPr>
              <w:t xml:space="preserve"> </w:t>
            </w:r>
            <w:proofErr w:type="spellStart"/>
            <w:r>
              <w:rPr>
                <w:b/>
                <w:sz w:val="20"/>
                <w:szCs w:val="20"/>
                <w:lang w:val="fr-FR"/>
              </w:rPr>
              <w:t>Ünvan</w:t>
            </w:r>
            <w:proofErr w:type="spellEnd"/>
            <w:r>
              <w:rPr>
                <w:b/>
                <w:sz w:val="20"/>
                <w:szCs w:val="20"/>
                <w:lang w:val="fr-FR"/>
              </w:rPr>
              <w:t xml:space="preserve"> Adı </w:t>
            </w:r>
            <w:proofErr w:type="spellStart"/>
            <w:r>
              <w:rPr>
                <w:b/>
                <w:sz w:val="20"/>
                <w:szCs w:val="20"/>
                <w:lang w:val="fr-FR"/>
              </w:rPr>
              <w:t>Soyadı</w:t>
            </w:r>
            <w:proofErr w:type="spellEnd"/>
          </w:p>
        </w:tc>
        <w:tc>
          <w:tcPr>
            <w:tcW w:w="7838" w:type="dxa"/>
            <w:gridSpan w:val="4"/>
            <w:shd w:val="clear" w:color="auto" w:fill="auto"/>
          </w:tcPr>
          <w:p w14:paraId="66294DBF" w14:textId="77777777" w:rsidR="00656487" w:rsidRPr="008A0B8F" w:rsidRDefault="00656487" w:rsidP="008624AC">
            <w:pPr>
              <w:tabs>
                <w:tab w:val="left" w:pos="566"/>
              </w:tabs>
              <w:spacing w:before="40" w:after="40"/>
              <w:rPr>
                <w:rFonts w:eastAsia="ヒラギノ明朝 Pro W3"/>
                <w:b/>
                <w:sz w:val="20"/>
                <w:szCs w:val="20"/>
              </w:rPr>
            </w:pPr>
          </w:p>
        </w:tc>
      </w:tr>
      <w:tr w:rsidR="00656487" w:rsidRPr="004E0117" w14:paraId="53EDC0B9" w14:textId="77777777" w:rsidTr="00656487">
        <w:trPr>
          <w:trHeight w:val="248"/>
        </w:trPr>
        <w:tc>
          <w:tcPr>
            <w:tcW w:w="2823" w:type="dxa"/>
            <w:shd w:val="clear" w:color="auto" w:fill="auto"/>
          </w:tcPr>
          <w:p w14:paraId="49D2DC30" w14:textId="77777777" w:rsidR="00656487" w:rsidRPr="008A0B8F" w:rsidRDefault="00656487" w:rsidP="008624AC">
            <w:pPr>
              <w:tabs>
                <w:tab w:val="left" w:pos="566"/>
              </w:tabs>
              <w:spacing w:before="40" w:after="40"/>
              <w:rPr>
                <w:b/>
                <w:sz w:val="20"/>
                <w:szCs w:val="20"/>
                <w:lang w:val="fr-FR"/>
              </w:rPr>
            </w:pPr>
            <w:proofErr w:type="spellStart"/>
            <w:r>
              <w:rPr>
                <w:b/>
                <w:sz w:val="20"/>
                <w:szCs w:val="20"/>
                <w:lang w:val="fr-FR"/>
              </w:rPr>
              <w:t>İkinci</w:t>
            </w:r>
            <w:proofErr w:type="spellEnd"/>
            <w:r>
              <w:rPr>
                <w:b/>
                <w:sz w:val="20"/>
                <w:szCs w:val="20"/>
                <w:lang w:val="fr-FR"/>
              </w:rPr>
              <w:t xml:space="preserve"> </w:t>
            </w:r>
            <w:proofErr w:type="spellStart"/>
            <w:r>
              <w:rPr>
                <w:b/>
                <w:sz w:val="20"/>
                <w:szCs w:val="20"/>
                <w:lang w:val="fr-FR"/>
              </w:rPr>
              <w:t>Tez</w:t>
            </w:r>
            <w:proofErr w:type="spellEnd"/>
            <w:r>
              <w:rPr>
                <w:b/>
                <w:sz w:val="20"/>
                <w:szCs w:val="20"/>
                <w:lang w:val="fr-FR"/>
              </w:rPr>
              <w:t xml:space="preserve"> </w:t>
            </w:r>
            <w:proofErr w:type="spellStart"/>
            <w:r>
              <w:rPr>
                <w:b/>
                <w:sz w:val="20"/>
                <w:szCs w:val="20"/>
                <w:lang w:val="fr-FR"/>
              </w:rPr>
              <w:t>Danışmanı</w:t>
            </w:r>
            <w:proofErr w:type="spellEnd"/>
          </w:p>
        </w:tc>
        <w:tc>
          <w:tcPr>
            <w:tcW w:w="1026" w:type="dxa"/>
            <w:shd w:val="clear" w:color="auto" w:fill="auto"/>
          </w:tcPr>
          <w:p w14:paraId="3956006B" w14:textId="77777777" w:rsidR="00656487" w:rsidRPr="008A0B8F" w:rsidRDefault="00656487" w:rsidP="008624AC">
            <w:pPr>
              <w:tabs>
                <w:tab w:val="left" w:pos="566"/>
              </w:tabs>
              <w:spacing w:before="40" w:after="40"/>
              <w:rPr>
                <w:rFonts w:eastAsia="ヒラギノ明朝 Pro W3"/>
                <w:b/>
                <w:sz w:val="20"/>
                <w:szCs w:val="20"/>
              </w:rPr>
            </w:pPr>
            <w:r w:rsidRPr="00A70DDD">
              <w:rPr>
                <w:sz w:val="20"/>
                <w:szCs w:val="20"/>
              </w:rPr>
              <w:fldChar w:fldCharType="begin">
                <w:ffData>
                  <w:name w:val="Check2"/>
                  <w:enabled/>
                  <w:calcOnExit w:val="0"/>
                  <w:checkBox>
                    <w:sizeAuto/>
                    <w:default w:val="0"/>
                  </w:checkBox>
                </w:ffData>
              </w:fldChar>
            </w:r>
            <w:bookmarkStart w:id="0" w:name="Check2"/>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bookmarkEnd w:id="0"/>
            <w:r w:rsidRPr="00A70DDD">
              <w:rPr>
                <w:sz w:val="20"/>
                <w:szCs w:val="20"/>
              </w:rPr>
              <w:t xml:space="preserve"> </w:t>
            </w:r>
            <w:r>
              <w:rPr>
                <w:sz w:val="20"/>
                <w:szCs w:val="20"/>
              </w:rPr>
              <w:t>Yok</w:t>
            </w:r>
          </w:p>
        </w:tc>
        <w:tc>
          <w:tcPr>
            <w:tcW w:w="770" w:type="dxa"/>
            <w:shd w:val="clear" w:color="auto" w:fill="auto"/>
          </w:tcPr>
          <w:p w14:paraId="335AE0B0" w14:textId="77777777" w:rsidR="00656487" w:rsidRPr="008A0B8F" w:rsidRDefault="00656487" w:rsidP="008624AC">
            <w:pPr>
              <w:tabs>
                <w:tab w:val="left" w:pos="566"/>
              </w:tabs>
              <w:spacing w:before="40" w:after="40"/>
              <w:rPr>
                <w:rFonts w:eastAsia="ヒラギノ明朝 Pro W3"/>
                <w:b/>
                <w:sz w:val="20"/>
                <w:szCs w:val="20"/>
              </w:rPr>
            </w:pPr>
            <w:r w:rsidRPr="00A70DDD">
              <w:rPr>
                <w:sz w:val="20"/>
                <w:szCs w:val="20"/>
              </w:rPr>
              <w:fldChar w:fldCharType="begin">
                <w:ffData>
                  <w:name w:val=""/>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sidRPr="00A70DDD">
              <w:rPr>
                <w:sz w:val="20"/>
                <w:szCs w:val="20"/>
              </w:rPr>
              <w:t xml:space="preserve"> </w:t>
            </w:r>
            <w:r>
              <w:rPr>
                <w:sz w:val="20"/>
                <w:szCs w:val="20"/>
              </w:rPr>
              <w:t xml:space="preserve">Var  </w:t>
            </w:r>
          </w:p>
        </w:tc>
        <w:tc>
          <w:tcPr>
            <w:tcW w:w="6042" w:type="dxa"/>
            <w:gridSpan w:val="2"/>
            <w:shd w:val="clear" w:color="auto" w:fill="auto"/>
          </w:tcPr>
          <w:p w14:paraId="406A9548" w14:textId="77777777" w:rsidR="00656487" w:rsidRPr="007A3844" w:rsidRDefault="00656487" w:rsidP="008624AC">
            <w:pPr>
              <w:tabs>
                <w:tab w:val="left" w:pos="566"/>
              </w:tabs>
              <w:spacing w:before="40" w:after="40"/>
              <w:rPr>
                <w:rFonts w:eastAsia="ヒラギノ明朝 Pro W3"/>
                <w:b/>
                <w:sz w:val="18"/>
                <w:szCs w:val="18"/>
              </w:rPr>
            </w:pPr>
            <w:r>
              <w:rPr>
                <w:b/>
                <w:sz w:val="18"/>
                <w:szCs w:val="18"/>
              </w:rPr>
              <w:t>Adı-Soyadı, Unvanı:</w:t>
            </w:r>
          </w:p>
        </w:tc>
      </w:tr>
      <w:tr w:rsidR="00656487" w:rsidRPr="004E0117" w14:paraId="51E87106" w14:textId="77777777" w:rsidTr="00656487">
        <w:trPr>
          <w:trHeight w:val="258"/>
        </w:trPr>
        <w:tc>
          <w:tcPr>
            <w:tcW w:w="2823" w:type="dxa"/>
            <w:shd w:val="clear" w:color="auto" w:fill="auto"/>
          </w:tcPr>
          <w:p w14:paraId="630763AE" w14:textId="77777777" w:rsidR="00656487" w:rsidRPr="008A0B8F" w:rsidRDefault="00656487" w:rsidP="008624AC">
            <w:pPr>
              <w:tabs>
                <w:tab w:val="left" w:pos="566"/>
              </w:tabs>
              <w:spacing w:before="40" w:after="40"/>
              <w:rPr>
                <w:b/>
                <w:sz w:val="20"/>
                <w:szCs w:val="20"/>
                <w:lang w:val="fr-FR"/>
              </w:rPr>
            </w:pPr>
            <w:r>
              <w:rPr>
                <w:b/>
                <w:sz w:val="20"/>
                <w:szCs w:val="20"/>
                <w:lang w:val="fr-FR"/>
              </w:rPr>
              <w:t xml:space="preserve">Ara </w:t>
            </w:r>
            <w:proofErr w:type="spellStart"/>
            <w:r w:rsidRPr="00C87E7C">
              <w:rPr>
                <w:b/>
                <w:sz w:val="20"/>
                <w:szCs w:val="20"/>
                <w:lang w:val="fr-FR"/>
              </w:rPr>
              <w:t>Rapor</w:t>
            </w:r>
            <w:proofErr w:type="spellEnd"/>
            <w:r w:rsidRPr="00C87E7C">
              <w:rPr>
                <w:b/>
                <w:sz w:val="20"/>
                <w:szCs w:val="20"/>
                <w:lang w:val="fr-FR"/>
              </w:rPr>
              <w:t xml:space="preserve"> </w:t>
            </w:r>
            <w:proofErr w:type="spellStart"/>
            <w:r w:rsidRPr="00C87E7C">
              <w:rPr>
                <w:b/>
                <w:sz w:val="20"/>
                <w:szCs w:val="20"/>
                <w:lang w:val="fr-FR"/>
              </w:rPr>
              <w:t>Tarihi</w:t>
            </w:r>
            <w:proofErr w:type="spellEnd"/>
            <w:r w:rsidRPr="00C87E7C">
              <w:rPr>
                <w:b/>
                <w:sz w:val="20"/>
                <w:szCs w:val="20"/>
                <w:lang w:val="fr-FR"/>
              </w:rPr>
              <w:t xml:space="preserve"> </w:t>
            </w:r>
          </w:p>
        </w:tc>
        <w:tc>
          <w:tcPr>
            <w:tcW w:w="7838" w:type="dxa"/>
            <w:gridSpan w:val="4"/>
            <w:shd w:val="clear" w:color="auto" w:fill="auto"/>
          </w:tcPr>
          <w:p w14:paraId="2D87E853" w14:textId="77777777" w:rsidR="00656487" w:rsidRPr="0018776D" w:rsidRDefault="00656487" w:rsidP="008624AC">
            <w:pPr>
              <w:tabs>
                <w:tab w:val="left" w:pos="566"/>
              </w:tabs>
              <w:spacing w:before="40" w:after="40"/>
              <w:rPr>
                <w:rFonts w:eastAsia="ヒラギノ明朝 Pro W3"/>
                <w:sz w:val="20"/>
                <w:szCs w:val="20"/>
              </w:rPr>
            </w:pPr>
            <w:r w:rsidRPr="0018776D">
              <w:rPr>
                <w:rFonts w:eastAsia="ヒラギノ明朝 Pro W3"/>
                <w:sz w:val="20"/>
                <w:szCs w:val="20"/>
              </w:rPr>
              <w:t>... / .. /20</w:t>
            </w:r>
            <w:proofErr w:type="gramStart"/>
            <w:r>
              <w:rPr>
                <w:rFonts w:eastAsia="ヒラギノ明朝 Pro W3"/>
                <w:sz w:val="20"/>
                <w:szCs w:val="20"/>
              </w:rPr>
              <w:t>..</w:t>
            </w:r>
            <w:proofErr w:type="gramEnd"/>
          </w:p>
        </w:tc>
      </w:tr>
      <w:tr w:rsidR="00656487" w:rsidRPr="004E0117" w14:paraId="32F6AC58" w14:textId="77777777" w:rsidTr="00656487">
        <w:trPr>
          <w:trHeight w:val="258"/>
        </w:trPr>
        <w:tc>
          <w:tcPr>
            <w:tcW w:w="2823" w:type="dxa"/>
            <w:shd w:val="clear" w:color="auto" w:fill="auto"/>
          </w:tcPr>
          <w:p w14:paraId="5D44C7D9" w14:textId="77777777" w:rsidR="00656487" w:rsidRDefault="00656487" w:rsidP="008624AC">
            <w:pPr>
              <w:tabs>
                <w:tab w:val="left" w:pos="566"/>
              </w:tabs>
              <w:spacing w:before="40" w:after="40"/>
              <w:rPr>
                <w:b/>
                <w:sz w:val="20"/>
                <w:szCs w:val="20"/>
                <w:lang w:val="fr-FR"/>
              </w:rPr>
            </w:pPr>
            <w:r>
              <w:rPr>
                <w:b/>
                <w:sz w:val="20"/>
                <w:szCs w:val="20"/>
                <w:lang w:val="fr-FR"/>
              </w:rPr>
              <w:t xml:space="preserve">Ara </w:t>
            </w:r>
            <w:proofErr w:type="spellStart"/>
            <w:r>
              <w:rPr>
                <w:b/>
                <w:sz w:val="20"/>
                <w:szCs w:val="20"/>
                <w:lang w:val="fr-FR"/>
              </w:rPr>
              <w:t>Rapor</w:t>
            </w:r>
            <w:proofErr w:type="spellEnd"/>
            <w:r>
              <w:rPr>
                <w:b/>
                <w:sz w:val="20"/>
                <w:szCs w:val="20"/>
                <w:lang w:val="fr-FR"/>
              </w:rPr>
              <w:t xml:space="preserve"> </w:t>
            </w:r>
            <w:proofErr w:type="spellStart"/>
            <w:r>
              <w:rPr>
                <w:b/>
                <w:sz w:val="20"/>
                <w:szCs w:val="20"/>
                <w:lang w:val="fr-FR"/>
              </w:rPr>
              <w:t>Sayısı</w:t>
            </w:r>
            <w:proofErr w:type="spellEnd"/>
          </w:p>
        </w:tc>
        <w:tc>
          <w:tcPr>
            <w:tcW w:w="7838" w:type="dxa"/>
            <w:gridSpan w:val="4"/>
            <w:shd w:val="clear" w:color="auto" w:fill="auto"/>
          </w:tcPr>
          <w:p w14:paraId="32B3B36A" w14:textId="77777777" w:rsidR="00656487" w:rsidRPr="008A0B8F" w:rsidRDefault="00656487" w:rsidP="008624AC">
            <w:pPr>
              <w:tabs>
                <w:tab w:val="left" w:pos="566"/>
              </w:tabs>
              <w:spacing w:before="40" w:after="40"/>
              <w:rPr>
                <w:rFonts w:eastAsia="ヒラギノ明朝 Pro W3"/>
                <w:b/>
                <w:sz w:val="20"/>
                <w:szCs w:val="20"/>
              </w:rPr>
            </w:pP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sidRPr="00A70DDD">
              <w:rPr>
                <w:sz w:val="20"/>
                <w:szCs w:val="20"/>
              </w:rPr>
              <w:t xml:space="preserve"> </w:t>
            </w:r>
            <w:r>
              <w:rPr>
                <w:sz w:val="20"/>
                <w:szCs w:val="20"/>
              </w:rPr>
              <w:t xml:space="preserve">Birinci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Pr>
                <w:sz w:val="20"/>
                <w:szCs w:val="20"/>
              </w:rPr>
              <w:t xml:space="preserve"> İkinci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Pr>
                <w:sz w:val="20"/>
                <w:szCs w:val="20"/>
              </w:rPr>
              <w:t xml:space="preserve"> Üçüncü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Pr>
                <w:sz w:val="20"/>
                <w:szCs w:val="20"/>
              </w:rPr>
              <w:t xml:space="preserve"> Dördüncü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Pr>
                <w:sz w:val="20"/>
                <w:szCs w:val="20"/>
              </w:rPr>
              <w:t xml:space="preserve"> Beşinci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B1DCA">
              <w:rPr>
                <w:sz w:val="20"/>
                <w:szCs w:val="20"/>
              </w:rPr>
            </w:r>
            <w:r w:rsidR="003B1DCA">
              <w:rPr>
                <w:sz w:val="20"/>
                <w:szCs w:val="20"/>
              </w:rPr>
              <w:fldChar w:fldCharType="separate"/>
            </w:r>
            <w:r w:rsidRPr="00A70DDD">
              <w:rPr>
                <w:sz w:val="20"/>
                <w:szCs w:val="20"/>
              </w:rPr>
              <w:fldChar w:fldCharType="end"/>
            </w:r>
            <w:r>
              <w:rPr>
                <w:sz w:val="20"/>
                <w:szCs w:val="20"/>
              </w:rPr>
              <w:t xml:space="preserve"> Altıncı </w:t>
            </w:r>
          </w:p>
        </w:tc>
      </w:tr>
      <w:tr w:rsidR="00656487" w:rsidRPr="004E0117" w14:paraId="01205315" w14:textId="77777777" w:rsidTr="00656487">
        <w:trPr>
          <w:trHeight w:val="477"/>
        </w:trPr>
        <w:tc>
          <w:tcPr>
            <w:tcW w:w="2823" w:type="dxa"/>
            <w:shd w:val="clear" w:color="auto" w:fill="auto"/>
          </w:tcPr>
          <w:p w14:paraId="3C3E86B5" w14:textId="77777777" w:rsidR="00656487" w:rsidRDefault="00656487" w:rsidP="008624AC">
            <w:pPr>
              <w:tabs>
                <w:tab w:val="left" w:pos="566"/>
              </w:tabs>
              <w:spacing w:before="40" w:after="40"/>
              <w:rPr>
                <w:b/>
                <w:sz w:val="20"/>
                <w:szCs w:val="20"/>
                <w:lang w:val="fr-FR"/>
              </w:rPr>
            </w:pPr>
            <w:proofErr w:type="spellStart"/>
            <w:r>
              <w:rPr>
                <w:b/>
                <w:sz w:val="20"/>
                <w:szCs w:val="20"/>
                <w:lang w:val="fr-FR"/>
              </w:rPr>
              <w:t>Tezin</w:t>
            </w:r>
            <w:proofErr w:type="spellEnd"/>
            <w:r>
              <w:rPr>
                <w:b/>
                <w:sz w:val="20"/>
                <w:szCs w:val="20"/>
                <w:lang w:val="fr-FR"/>
              </w:rPr>
              <w:t xml:space="preserve"> </w:t>
            </w:r>
            <w:proofErr w:type="spellStart"/>
            <w:r>
              <w:rPr>
                <w:b/>
                <w:sz w:val="20"/>
                <w:szCs w:val="20"/>
                <w:lang w:val="fr-FR"/>
              </w:rPr>
              <w:t>Başlığı</w:t>
            </w:r>
            <w:proofErr w:type="spellEnd"/>
          </w:p>
        </w:tc>
        <w:tc>
          <w:tcPr>
            <w:tcW w:w="7838" w:type="dxa"/>
            <w:gridSpan w:val="4"/>
            <w:shd w:val="clear" w:color="auto" w:fill="auto"/>
          </w:tcPr>
          <w:p w14:paraId="45C2A652" w14:textId="77777777" w:rsidR="00656487" w:rsidRDefault="00656487" w:rsidP="008624AC">
            <w:pPr>
              <w:tabs>
                <w:tab w:val="left" w:pos="566"/>
              </w:tabs>
              <w:spacing w:before="40" w:after="40"/>
              <w:rPr>
                <w:sz w:val="20"/>
                <w:szCs w:val="20"/>
              </w:rPr>
            </w:pPr>
          </w:p>
          <w:p w14:paraId="57736617" w14:textId="77777777" w:rsidR="00656487" w:rsidRPr="00A70DDD" w:rsidRDefault="00656487" w:rsidP="008624AC">
            <w:pPr>
              <w:tabs>
                <w:tab w:val="left" w:pos="566"/>
              </w:tabs>
              <w:spacing w:before="40" w:after="40"/>
              <w:rPr>
                <w:sz w:val="20"/>
                <w:szCs w:val="20"/>
              </w:rPr>
            </w:pPr>
          </w:p>
        </w:tc>
      </w:tr>
    </w:tbl>
    <w:p w14:paraId="501FEE1F" w14:textId="77777777" w:rsidR="00656487" w:rsidRPr="00296C98" w:rsidRDefault="00656487" w:rsidP="00656487">
      <w:pPr>
        <w:spacing w:line="276" w:lineRule="auto"/>
        <w:jc w:val="both"/>
        <w:rPr>
          <w:b/>
          <w:bCs/>
          <w:sz w:val="16"/>
          <w:szCs w:val="16"/>
        </w:rPr>
      </w:pPr>
    </w:p>
    <w:p w14:paraId="182A56C8" w14:textId="77777777" w:rsidR="00656487" w:rsidRDefault="00656487" w:rsidP="00656487">
      <w:pPr>
        <w:spacing w:line="276" w:lineRule="auto"/>
        <w:ind w:left="-567" w:right="-428"/>
        <w:rPr>
          <w:sz w:val="16"/>
          <w:szCs w:val="16"/>
        </w:rPr>
      </w:pPr>
    </w:p>
    <w:p w14:paraId="2B4FEFD4" w14:textId="3B41BE3C" w:rsidR="00656487" w:rsidRDefault="00656487" w:rsidP="00656487">
      <w:pPr>
        <w:spacing w:line="276" w:lineRule="auto"/>
        <w:ind w:left="-567" w:right="-428"/>
        <w:rPr>
          <w:b/>
          <w:sz w:val="22"/>
          <w:szCs w:val="22"/>
          <w:u w:val="single"/>
        </w:rPr>
      </w:pPr>
      <w:r>
        <w:rPr>
          <w:sz w:val="16"/>
          <w:szCs w:val="16"/>
        </w:rPr>
        <w:t xml:space="preserve"> </w:t>
      </w:r>
      <w:r w:rsidRPr="00B447FC">
        <w:rPr>
          <w:b/>
          <w:sz w:val="22"/>
          <w:szCs w:val="22"/>
          <w:u w:val="single"/>
        </w:rPr>
        <w:t>Not: Yukardaki ara rapor bilgiler öğrenci tarafından doldurulacaktır.</w:t>
      </w:r>
    </w:p>
    <w:p w14:paraId="52B552E1" w14:textId="3F805EB3" w:rsidR="004265B7" w:rsidRPr="005E65E1" w:rsidRDefault="004265B7" w:rsidP="004265B7">
      <w:pPr>
        <w:ind w:left="-709"/>
        <w:jc w:val="both"/>
        <w:rPr>
          <w:rFonts w:eastAsia="ヒラギノ明朝 Pro W3"/>
          <w:b/>
          <w:color w:val="000000"/>
          <w:sz w:val="22"/>
          <w:szCs w:val="22"/>
        </w:rPr>
      </w:pPr>
      <w:r>
        <w:rPr>
          <w:b/>
          <w:lang w:val="fr-FR"/>
        </w:rPr>
        <w:t xml:space="preserve">   </w:t>
      </w:r>
      <w:r w:rsidRPr="006E566E">
        <w:rPr>
          <w:b/>
          <w:lang w:val="fr-FR"/>
        </w:rPr>
        <w:t>NOT</w:t>
      </w:r>
      <w:r>
        <w:rPr>
          <w:b/>
          <w:lang w:val="fr-FR"/>
        </w:rPr>
        <w:t> :</w:t>
      </w:r>
      <w:r>
        <w:rPr>
          <w:bCs/>
          <w:lang w:val="fr-FR"/>
        </w:rPr>
        <w:t xml:space="preserve"> </w:t>
      </w:r>
      <w:r w:rsidRPr="005E65E1">
        <w:rPr>
          <w:color w:val="000000"/>
          <w:sz w:val="22"/>
          <w:szCs w:val="22"/>
        </w:rPr>
        <w:t>Form Ana Bilim Dalı üst yazısı ile Enstitüye iletilecektir.</w:t>
      </w:r>
    </w:p>
    <w:p w14:paraId="5D52C983" w14:textId="1139725C" w:rsidR="004265B7" w:rsidRDefault="004265B7" w:rsidP="004265B7">
      <w:pPr>
        <w:spacing w:line="276" w:lineRule="auto"/>
        <w:ind w:left="-567" w:right="-428"/>
        <w:rPr>
          <w:b/>
          <w:u w:val="single"/>
          <w:lang w:val="fr-FR"/>
        </w:rPr>
      </w:pPr>
    </w:p>
    <w:p w14:paraId="34B06232" w14:textId="77777777" w:rsidR="00656487" w:rsidRPr="00EE28E6" w:rsidRDefault="00656487" w:rsidP="00656487">
      <w:pPr>
        <w:spacing w:before="120" w:after="120" w:line="360" w:lineRule="auto"/>
        <w:ind w:left="-567" w:right="-711"/>
        <w:rPr>
          <w:b/>
          <w:sz w:val="18"/>
          <w:szCs w:val="18"/>
          <w:lang w:val="fr-FR"/>
        </w:rPr>
      </w:pPr>
      <w:bookmarkStart w:id="1" w:name="_GoBack"/>
      <w:bookmarkEnd w:id="1"/>
      <w:proofErr w:type="spellStart"/>
      <w:r w:rsidRPr="00EE28E6">
        <w:rPr>
          <w:b/>
          <w:sz w:val="18"/>
          <w:szCs w:val="18"/>
          <w:u w:val="single"/>
          <w:lang w:val="fr-FR"/>
        </w:rPr>
        <w:t>Öğrenci</w:t>
      </w:r>
      <w:proofErr w:type="spellEnd"/>
      <w:r w:rsidRPr="00EE28E6">
        <w:rPr>
          <w:b/>
          <w:sz w:val="18"/>
          <w:szCs w:val="18"/>
          <w:u w:val="single"/>
          <w:lang w:val="fr-FR"/>
        </w:rPr>
        <w:t xml:space="preserve"> </w:t>
      </w:r>
      <w:proofErr w:type="spellStart"/>
      <w:r w:rsidRPr="00EE28E6">
        <w:rPr>
          <w:b/>
          <w:sz w:val="18"/>
          <w:szCs w:val="18"/>
          <w:u w:val="single"/>
          <w:lang w:val="fr-FR"/>
        </w:rPr>
        <w:t>Tarafından</w:t>
      </w:r>
      <w:proofErr w:type="spellEnd"/>
      <w:r w:rsidRPr="00EE28E6">
        <w:rPr>
          <w:b/>
          <w:sz w:val="18"/>
          <w:szCs w:val="18"/>
          <w:u w:val="single"/>
          <w:lang w:val="fr-FR"/>
        </w:rPr>
        <w:t xml:space="preserve"> </w:t>
      </w:r>
      <w:proofErr w:type="spellStart"/>
      <w:r w:rsidRPr="00EE28E6">
        <w:rPr>
          <w:b/>
          <w:sz w:val="18"/>
          <w:szCs w:val="18"/>
          <w:u w:val="single"/>
          <w:lang w:val="fr-FR"/>
        </w:rPr>
        <w:t>Sunulan</w:t>
      </w:r>
      <w:proofErr w:type="spellEnd"/>
      <w:r w:rsidRPr="00EE28E6">
        <w:rPr>
          <w:b/>
          <w:sz w:val="18"/>
          <w:szCs w:val="18"/>
          <w:u w:val="single"/>
          <w:lang w:val="fr-FR"/>
        </w:rPr>
        <w:t xml:space="preserve"> </w:t>
      </w:r>
      <w:proofErr w:type="spellStart"/>
      <w:r w:rsidRPr="00EE28E6">
        <w:rPr>
          <w:b/>
          <w:sz w:val="18"/>
          <w:szCs w:val="18"/>
          <w:u w:val="single"/>
          <w:lang w:val="fr-FR"/>
        </w:rPr>
        <w:t>Raporun</w:t>
      </w:r>
      <w:proofErr w:type="spellEnd"/>
      <w:r w:rsidRPr="00EE28E6">
        <w:rPr>
          <w:b/>
          <w:sz w:val="18"/>
          <w:szCs w:val="18"/>
          <w:u w:val="single"/>
          <w:lang w:val="fr-FR"/>
        </w:rPr>
        <w:t xml:space="preserve"> </w:t>
      </w:r>
      <w:proofErr w:type="spellStart"/>
      <w:r w:rsidRPr="00EE28E6">
        <w:rPr>
          <w:b/>
          <w:sz w:val="18"/>
          <w:szCs w:val="18"/>
          <w:u w:val="single"/>
          <w:lang w:val="fr-FR"/>
        </w:rPr>
        <w:t>Değerlendirilmesi</w:t>
      </w:r>
      <w:proofErr w:type="spellEnd"/>
      <w:r w:rsidRPr="00EE28E6">
        <w:rPr>
          <w:b/>
          <w:sz w:val="18"/>
          <w:szCs w:val="18"/>
          <w:u w:val="single"/>
          <w:lang w:val="fr-FR"/>
        </w:rPr>
        <w:t>:</w:t>
      </w:r>
    </w:p>
    <w:p w14:paraId="6DB3EB42" w14:textId="77777777" w:rsidR="00656487" w:rsidRDefault="00656487" w:rsidP="00656487">
      <w:pPr>
        <w:spacing w:before="120" w:after="120" w:line="360" w:lineRule="auto"/>
        <w:ind w:left="-567" w:right="-711" w:firstLine="1275"/>
        <w:jc w:val="both"/>
        <w:rPr>
          <w:sz w:val="18"/>
          <w:szCs w:val="18"/>
          <w:lang w:val="fr-FR"/>
        </w:rPr>
      </w:pPr>
      <w:proofErr w:type="spellStart"/>
      <w:r w:rsidRPr="00EE28E6">
        <w:rPr>
          <w:sz w:val="18"/>
          <w:szCs w:val="18"/>
          <w:lang w:val="fr-FR"/>
        </w:rPr>
        <w:t>Yukarıda</w:t>
      </w:r>
      <w:proofErr w:type="spellEnd"/>
      <w:r w:rsidRPr="00EE28E6">
        <w:rPr>
          <w:sz w:val="18"/>
          <w:szCs w:val="18"/>
          <w:lang w:val="fr-FR"/>
        </w:rPr>
        <w:t xml:space="preserve"> </w:t>
      </w:r>
      <w:proofErr w:type="spellStart"/>
      <w:r w:rsidRPr="00EE28E6">
        <w:rPr>
          <w:sz w:val="18"/>
          <w:szCs w:val="18"/>
          <w:lang w:val="fr-FR"/>
        </w:rPr>
        <w:t>adı</w:t>
      </w:r>
      <w:proofErr w:type="spellEnd"/>
      <w:r w:rsidRPr="00EE28E6">
        <w:rPr>
          <w:sz w:val="18"/>
          <w:szCs w:val="18"/>
          <w:lang w:val="fr-FR"/>
        </w:rPr>
        <w:t xml:space="preserve"> </w:t>
      </w:r>
      <w:proofErr w:type="spellStart"/>
      <w:r w:rsidRPr="00EE28E6">
        <w:rPr>
          <w:sz w:val="18"/>
          <w:szCs w:val="18"/>
          <w:lang w:val="fr-FR"/>
        </w:rPr>
        <w:t>yazılı</w:t>
      </w:r>
      <w:proofErr w:type="spellEnd"/>
      <w:r w:rsidRPr="00EE28E6">
        <w:rPr>
          <w:sz w:val="18"/>
          <w:szCs w:val="18"/>
          <w:lang w:val="fr-FR"/>
        </w:rPr>
        <w:t xml:space="preserve"> </w:t>
      </w:r>
      <w:proofErr w:type="spellStart"/>
      <w:r w:rsidRPr="00EE28E6">
        <w:rPr>
          <w:sz w:val="18"/>
          <w:szCs w:val="18"/>
          <w:lang w:val="fr-FR"/>
        </w:rPr>
        <w:t>öğrencinin</w:t>
      </w:r>
      <w:proofErr w:type="spellEnd"/>
      <w:r w:rsidRPr="00EE28E6">
        <w:rPr>
          <w:sz w:val="18"/>
          <w:szCs w:val="18"/>
          <w:lang w:val="fr-FR"/>
        </w:rPr>
        <w:t xml:space="preserve"> </w:t>
      </w:r>
      <w:proofErr w:type="spellStart"/>
      <w:r w:rsidRPr="00EE28E6">
        <w:rPr>
          <w:sz w:val="18"/>
          <w:szCs w:val="18"/>
          <w:lang w:val="fr-FR"/>
        </w:rPr>
        <w:t>tez</w:t>
      </w:r>
      <w:proofErr w:type="spellEnd"/>
      <w:r w:rsidRPr="00EE28E6">
        <w:rPr>
          <w:sz w:val="18"/>
          <w:szCs w:val="18"/>
          <w:lang w:val="fr-FR"/>
        </w:rPr>
        <w:t xml:space="preserve"> </w:t>
      </w:r>
      <w:proofErr w:type="spellStart"/>
      <w:r w:rsidRPr="00EE28E6">
        <w:rPr>
          <w:sz w:val="18"/>
          <w:szCs w:val="18"/>
          <w:lang w:val="fr-FR"/>
        </w:rPr>
        <w:t>çalışmasıyla</w:t>
      </w:r>
      <w:proofErr w:type="spellEnd"/>
      <w:r w:rsidRPr="00EE28E6">
        <w:rPr>
          <w:sz w:val="18"/>
          <w:szCs w:val="18"/>
          <w:lang w:val="fr-FR"/>
        </w:rPr>
        <w:t xml:space="preserve"> </w:t>
      </w:r>
      <w:proofErr w:type="spellStart"/>
      <w:r w:rsidRPr="00EE28E6">
        <w:rPr>
          <w:sz w:val="18"/>
          <w:szCs w:val="18"/>
          <w:lang w:val="fr-FR"/>
        </w:rPr>
        <w:t>ilgili</w:t>
      </w:r>
      <w:proofErr w:type="spellEnd"/>
      <w:r w:rsidRPr="00EE28E6">
        <w:rPr>
          <w:sz w:val="18"/>
          <w:szCs w:val="18"/>
          <w:lang w:val="fr-FR"/>
        </w:rPr>
        <w:t xml:space="preserve"> </w:t>
      </w:r>
      <w:proofErr w:type="spellStart"/>
      <w:r w:rsidRPr="00EE28E6">
        <w:rPr>
          <w:sz w:val="18"/>
          <w:szCs w:val="18"/>
          <w:lang w:val="fr-FR"/>
        </w:rPr>
        <w:t>olarak</w:t>
      </w:r>
      <w:proofErr w:type="spellEnd"/>
      <w:r w:rsidRPr="00EE28E6">
        <w:rPr>
          <w:sz w:val="18"/>
          <w:szCs w:val="18"/>
          <w:lang w:val="fr-FR"/>
        </w:rPr>
        <w:t xml:space="preserve"> </w:t>
      </w:r>
      <w:proofErr w:type="spellStart"/>
      <w:r w:rsidRPr="00EE28E6">
        <w:rPr>
          <w:sz w:val="18"/>
          <w:szCs w:val="18"/>
          <w:lang w:val="fr-FR"/>
        </w:rPr>
        <w:t>sunduğu</w:t>
      </w:r>
      <w:proofErr w:type="spellEnd"/>
      <w:r w:rsidRPr="00EE28E6">
        <w:rPr>
          <w:sz w:val="18"/>
          <w:szCs w:val="18"/>
          <w:lang w:val="fr-FR"/>
        </w:rPr>
        <w:t xml:space="preserve"> ara </w:t>
      </w:r>
      <w:proofErr w:type="spellStart"/>
      <w:r w:rsidRPr="00EE28E6">
        <w:rPr>
          <w:sz w:val="18"/>
          <w:szCs w:val="18"/>
          <w:lang w:val="fr-FR"/>
        </w:rPr>
        <w:t>rapor</w:t>
      </w:r>
      <w:proofErr w:type="spellEnd"/>
      <w:r w:rsidRPr="00EE28E6">
        <w:rPr>
          <w:sz w:val="18"/>
          <w:szCs w:val="18"/>
          <w:lang w:val="fr-FR"/>
        </w:rPr>
        <w:t xml:space="preserve"> </w:t>
      </w:r>
      <w:proofErr w:type="spellStart"/>
      <w:r>
        <w:rPr>
          <w:sz w:val="18"/>
          <w:szCs w:val="18"/>
          <w:lang w:val="fr-FR"/>
        </w:rPr>
        <w:t>yapılan</w:t>
      </w:r>
      <w:proofErr w:type="spellEnd"/>
      <w:r>
        <w:rPr>
          <w:sz w:val="18"/>
          <w:szCs w:val="18"/>
          <w:lang w:val="fr-FR"/>
        </w:rPr>
        <w:t xml:space="preserve"> </w:t>
      </w:r>
      <w:proofErr w:type="spellStart"/>
      <w:r>
        <w:rPr>
          <w:sz w:val="18"/>
          <w:szCs w:val="18"/>
          <w:lang w:val="fr-FR"/>
        </w:rPr>
        <w:t>toplantıda</w:t>
      </w:r>
      <w:proofErr w:type="spellEnd"/>
      <w:r>
        <w:rPr>
          <w:sz w:val="18"/>
          <w:szCs w:val="18"/>
          <w:lang w:val="fr-FR"/>
        </w:rPr>
        <w:t xml:space="preserve"> </w:t>
      </w:r>
      <w:proofErr w:type="spellStart"/>
      <w:r>
        <w:rPr>
          <w:sz w:val="18"/>
          <w:szCs w:val="18"/>
          <w:lang w:val="fr-FR"/>
        </w:rPr>
        <w:t>öğrenciyle</w:t>
      </w:r>
      <w:proofErr w:type="spellEnd"/>
      <w:r>
        <w:rPr>
          <w:sz w:val="18"/>
          <w:szCs w:val="18"/>
          <w:lang w:val="fr-FR"/>
        </w:rPr>
        <w:t xml:space="preserve"> </w:t>
      </w:r>
      <w:proofErr w:type="spellStart"/>
      <w:r w:rsidRPr="00EE28E6">
        <w:rPr>
          <w:sz w:val="18"/>
          <w:szCs w:val="18"/>
          <w:lang w:val="fr-FR"/>
        </w:rPr>
        <w:t>karşılıklı</w:t>
      </w:r>
      <w:proofErr w:type="spellEnd"/>
      <w:r w:rsidRPr="00EE28E6">
        <w:rPr>
          <w:sz w:val="18"/>
          <w:szCs w:val="18"/>
          <w:lang w:val="fr-FR"/>
        </w:rPr>
        <w:t xml:space="preserve"> </w:t>
      </w:r>
    </w:p>
    <w:p w14:paraId="2A552DAD" w14:textId="77777777" w:rsidR="00656487" w:rsidRPr="00EE28E6" w:rsidRDefault="00656487" w:rsidP="00656487">
      <w:pPr>
        <w:spacing w:before="120" w:after="120" w:line="360" w:lineRule="auto"/>
        <w:ind w:left="-567" w:right="-711"/>
        <w:jc w:val="both"/>
        <w:rPr>
          <w:sz w:val="18"/>
          <w:szCs w:val="18"/>
          <w:lang w:val="fr-FR"/>
        </w:rPr>
      </w:pPr>
      <w:proofErr w:type="spellStart"/>
      <w:proofErr w:type="gramStart"/>
      <w:r w:rsidRPr="00EE28E6">
        <w:rPr>
          <w:sz w:val="18"/>
          <w:szCs w:val="18"/>
          <w:lang w:val="fr-FR"/>
        </w:rPr>
        <w:t>tartışılmış</w:t>
      </w:r>
      <w:proofErr w:type="spellEnd"/>
      <w:proofErr w:type="gramEnd"/>
      <w:r w:rsidRPr="00EE28E6">
        <w:rPr>
          <w:sz w:val="18"/>
          <w:szCs w:val="18"/>
          <w:lang w:val="fr-FR"/>
        </w:rPr>
        <w:t xml:space="preserve"> </w:t>
      </w:r>
      <w:proofErr w:type="spellStart"/>
      <w:r w:rsidRPr="00EE28E6">
        <w:rPr>
          <w:sz w:val="18"/>
          <w:szCs w:val="18"/>
          <w:lang w:val="fr-FR"/>
        </w:rPr>
        <w:t>ve</w:t>
      </w:r>
      <w:proofErr w:type="spellEnd"/>
      <w:r w:rsidRPr="00EE28E6">
        <w:rPr>
          <w:sz w:val="18"/>
          <w:szCs w:val="18"/>
          <w:lang w:val="fr-FR"/>
        </w:rPr>
        <w:t xml:space="preserve"> bu </w:t>
      </w:r>
      <w:proofErr w:type="spellStart"/>
      <w:r w:rsidRPr="00EE28E6">
        <w:rPr>
          <w:sz w:val="18"/>
          <w:szCs w:val="18"/>
          <w:lang w:val="fr-FR"/>
        </w:rPr>
        <w:t>rapor</w:t>
      </w:r>
      <w:proofErr w:type="spellEnd"/>
      <w:r w:rsidRPr="00EE28E6">
        <w:rPr>
          <w:sz w:val="18"/>
          <w:szCs w:val="18"/>
          <w:lang w:val="fr-FR"/>
        </w:rPr>
        <w:t xml:space="preserve"> </w:t>
      </w:r>
      <w:proofErr w:type="spellStart"/>
      <w:r w:rsidRPr="00EE28E6">
        <w:rPr>
          <w:sz w:val="18"/>
          <w:szCs w:val="18"/>
          <w:lang w:val="fr-FR"/>
        </w:rPr>
        <w:t>dönemindeki</w:t>
      </w:r>
      <w:proofErr w:type="spellEnd"/>
      <w:r w:rsidRPr="00EE28E6">
        <w:rPr>
          <w:sz w:val="18"/>
          <w:szCs w:val="18"/>
          <w:lang w:val="fr-FR"/>
        </w:rPr>
        <w:t xml:space="preserve"> </w:t>
      </w:r>
      <w:proofErr w:type="spellStart"/>
      <w:r w:rsidRPr="00EE28E6">
        <w:rPr>
          <w:sz w:val="18"/>
          <w:szCs w:val="18"/>
          <w:lang w:val="fr-FR"/>
        </w:rPr>
        <w:t>faaliyetleri</w:t>
      </w:r>
      <w:proofErr w:type="spellEnd"/>
      <w:r w:rsidRPr="00EE28E6">
        <w:rPr>
          <w:sz w:val="18"/>
          <w:szCs w:val="18"/>
          <w:lang w:val="fr-FR"/>
        </w:rPr>
        <w:t xml:space="preserve"> </w:t>
      </w:r>
    </w:p>
    <w:p w14:paraId="20C61280" w14:textId="77777777" w:rsidR="00656487" w:rsidRDefault="00656487" w:rsidP="00656487">
      <w:pPr>
        <w:spacing w:before="120" w:after="120" w:line="360" w:lineRule="auto"/>
        <w:ind w:left="-567" w:right="-711" w:firstLine="1275"/>
        <w:rPr>
          <w:b/>
          <w:sz w:val="18"/>
          <w:szCs w:val="18"/>
          <w:lang w:val="fr-FR"/>
        </w:rPr>
      </w:pP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B1DCA">
        <w:rPr>
          <w:sz w:val="18"/>
          <w:szCs w:val="18"/>
        </w:rPr>
      </w:r>
      <w:r w:rsidR="003B1DCA">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lang w:val="fr-FR"/>
        </w:rPr>
        <w:t>OYBİRLİĞİYLE</w:t>
      </w:r>
      <w:r>
        <w:rPr>
          <w:b/>
          <w:sz w:val="18"/>
          <w:szCs w:val="18"/>
          <w:lang w:val="fr-FR"/>
        </w:rPr>
        <w:tab/>
      </w:r>
      <w:r w:rsidRPr="00EE28E6">
        <w:rPr>
          <w:b/>
          <w:sz w:val="18"/>
          <w:szCs w:val="18"/>
          <w:lang w:val="fr-FR"/>
        </w:rPr>
        <w:t xml:space="preserve">  </w:t>
      </w: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B1DCA">
        <w:rPr>
          <w:sz w:val="18"/>
          <w:szCs w:val="18"/>
        </w:rPr>
      </w:r>
      <w:r w:rsidR="003B1DCA">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lang w:val="fr-FR"/>
        </w:rPr>
        <w:t>OYÇOKLUĞUYLA</w:t>
      </w:r>
      <w:r>
        <w:rPr>
          <w:b/>
          <w:sz w:val="18"/>
          <w:szCs w:val="18"/>
          <w:lang w:val="fr-FR"/>
        </w:rPr>
        <w:t>*</w:t>
      </w:r>
      <w:r w:rsidRPr="00EE28E6">
        <w:rPr>
          <w:b/>
          <w:sz w:val="18"/>
          <w:szCs w:val="18"/>
          <w:lang w:val="fr-FR"/>
        </w:rPr>
        <w:t xml:space="preserve"> </w:t>
      </w:r>
    </w:p>
    <w:p w14:paraId="69C08B5E" w14:textId="77777777" w:rsidR="00656487" w:rsidRPr="00EE28E6" w:rsidRDefault="00656487" w:rsidP="00656487">
      <w:pPr>
        <w:spacing w:before="120" w:after="120" w:line="360" w:lineRule="auto"/>
        <w:ind w:left="-567" w:right="-711" w:firstLine="1275"/>
        <w:rPr>
          <w:sz w:val="18"/>
          <w:szCs w:val="18"/>
          <w:lang w:val="fr-FR"/>
        </w:rPr>
      </w:pP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B1DCA">
        <w:rPr>
          <w:sz w:val="18"/>
          <w:szCs w:val="18"/>
        </w:rPr>
      </w:r>
      <w:r w:rsidR="003B1DCA">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rPr>
        <w:t>B</w:t>
      </w:r>
      <w:r w:rsidRPr="00EE28E6">
        <w:rPr>
          <w:b/>
          <w:sz w:val="18"/>
          <w:szCs w:val="18"/>
          <w:lang w:val="fr-FR"/>
        </w:rPr>
        <w:t>AŞARILI</w:t>
      </w:r>
      <w:r>
        <w:rPr>
          <w:b/>
          <w:sz w:val="18"/>
          <w:szCs w:val="18"/>
          <w:lang w:val="fr-FR"/>
        </w:rPr>
        <w:t xml:space="preserve">        </w:t>
      </w:r>
      <w:r>
        <w:rPr>
          <w:b/>
          <w:sz w:val="18"/>
          <w:szCs w:val="18"/>
          <w:lang w:val="fr-FR"/>
        </w:rPr>
        <w:tab/>
      </w:r>
      <w:r w:rsidRPr="00EE28E6">
        <w:rPr>
          <w:b/>
          <w:sz w:val="18"/>
          <w:szCs w:val="18"/>
          <w:lang w:val="fr-FR"/>
        </w:rPr>
        <w:t xml:space="preserve"> </w:t>
      </w: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B1DCA">
        <w:rPr>
          <w:sz w:val="18"/>
          <w:szCs w:val="18"/>
        </w:rPr>
      </w:r>
      <w:r w:rsidR="003B1DCA">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lang w:val="fr-FR"/>
        </w:rPr>
        <w:t>BAŞARISIZ</w:t>
      </w:r>
      <w:r>
        <w:rPr>
          <w:b/>
          <w:sz w:val="18"/>
          <w:szCs w:val="18"/>
          <w:lang w:val="fr-FR"/>
        </w:rPr>
        <w:t>*</w:t>
      </w:r>
      <w:r w:rsidRPr="00EE28E6">
        <w:rPr>
          <w:sz w:val="18"/>
          <w:szCs w:val="18"/>
          <w:lang w:val="fr-FR"/>
        </w:rPr>
        <w:t xml:space="preserve">  </w:t>
      </w:r>
      <w:proofErr w:type="spellStart"/>
      <w:r w:rsidRPr="00EE28E6">
        <w:rPr>
          <w:sz w:val="18"/>
          <w:szCs w:val="18"/>
          <w:lang w:val="fr-FR"/>
        </w:rPr>
        <w:t>bulunmuştur</w:t>
      </w:r>
      <w:proofErr w:type="spellEnd"/>
      <w:r w:rsidRPr="00EE28E6">
        <w:rPr>
          <w:b/>
          <w:sz w:val="18"/>
          <w:szCs w:val="18"/>
          <w:lang w:val="fr-FR"/>
        </w:rPr>
        <w:t>.</w:t>
      </w:r>
    </w:p>
    <w:p w14:paraId="1AAF914F" w14:textId="77777777" w:rsidR="00656487" w:rsidRPr="008B6C6B" w:rsidRDefault="00656487" w:rsidP="00656487">
      <w:pPr>
        <w:tabs>
          <w:tab w:val="left" w:pos="7570"/>
        </w:tabs>
        <w:ind w:left="-567" w:right="-428"/>
        <w:jc w:val="both"/>
        <w:rPr>
          <w:sz w:val="18"/>
          <w:szCs w:val="18"/>
          <w:u w:val="single"/>
        </w:rPr>
      </w:pPr>
      <w:r w:rsidRPr="008B6C6B">
        <w:rPr>
          <w:b/>
          <w:sz w:val="18"/>
          <w:szCs w:val="18"/>
        </w:rPr>
        <w:t>*</w:t>
      </w:r>
      <w:r w:rsidRPr="008B6C6B">
        <w:rPr>
          <w:sz w:val="18"/>
          <w:szCs w:val="18"/>
        </w:rPr>
        <w:t xml:space="preserve"> Verilen karar oy çokluğuyla alındığında veya başarısız görüş bildirildiğinde üye ayrıntılı raporunu eklemelidir.</w:t>
      </w:r>
      <w:r w:rsidRPr="008B6C6B">
        <w:rPr>
          <w:sz w:val="18"/>
          <w:szCs w:val="18"/>
          <w:u w:val="single"/>
        </w:rPr>
        <w:t xml:space="preserve"> </w:t>
      </w:r>
    </w:p>
    <w:p w14:paraId="5C663659" w14:textId="77777777" w:rsidR="00656487" w:rsidRDefault="00656487" w:rsidP="00656487">
      <w:pPr>
        <w:spacing w:line="276" w:lineRule="auto"/>
        <w:ind w:left="-567" w:right="-428"/>
        <w:rPr>
          <w:sz w:val="16"/>
          <w:szCs w:val="16"/>
        </w:rPr>
      </w:pPr>
    </w:p>
    <w:p w14:paraId="583FEC71" w14:textId="77777777" w:rsidR="00656487" w:rsidRDefault="00656487" w:rsidP="00656487">
      <w:pPr>
        <w:spacing w:line="276" w:lineRule="auto"/>
        <w:ind w:left="-567" w:right="-428"/>
        <w:rPr>
          <w:b/>
          <w:sz w:val="20"/>
          <w:szCs w:val="20"/>
        </w:rPr>
      </w:pPr>
      <w:r>
        <w:rPr>
          <w:b/>
          <w:sz w:val="20"/>
          <w:szCs w:val="20"/>
        </w:rPr>
        <w:t xml:space="preserve">Danışman Adı Soyadı                                   Üye Adı Soyadı                                                       Üye Adı Soyadı </w:t>
      </w:r>
    </w:p>
    <w:p w14:paraId="275E8B69" w14:textId="77777777" w:rsidR="00656487" w:rsidRDefault="00656487" w:rsidP="00656487">
      <w:pPr>
        <w:spacing w:line="276" w:lineRule="auto"/>
        <w:ind w:left="-567" w:right="-428"/>
        <w:rPr>
          <w:b/>
          <w:sz w:val="20"/>
          <w:szCs w:val="20"/>
        </w:rPr>
      </w:pPr>
      <w:r>
        <w:rPr>
          <w:b/>
          <w:sz w:val="20"/>
          <w:szCs w:val="20"/>
        </w:rPr>
        <w:t xml:space="preserve">            </w:t>
      </w:r>
      <w:r w:rsidRPr="00476E76">
        <w:rPr>
          <w:b/>
          <w:sz w:val="20"/>
          <w:szCs w:val="20"/>
        </w:rPr>
        <w:t>İmza</w:t>
      </w:r>
      <w:r>
        <w:rPr>
          <w:b/>
          <w:sz w:val="20"/>
          <w:szCs w:val="20"/>
        </w:rPr>
        <w:tab/>
      </w:r>
      <w:r>
        <w:rPr>
          <w:b/>
          <w:sz w:val="20"/>
          <w:szCs w:val="20"/>
        </w:rPr>
        <w:tab/>
      </w:r>
      <w:r>
        <w:rPr>
          <w:b/>
          <w:sz w:val="20"/>
          <w:szCs w:val="20"/>
        </w:rPr>
        <w:tab/>
      </w:r>
      <w:r>
        <w:rPr>
          <w:b/>
          <w:sz w:val="20"/>
          <w:szCs w:val="20"/>
        </w:rPr>
        <w:tab/>
      </w:r>
      <w:r>
        <w:rPr>
          <w:b/>
          <w:sz w:val="20"/>
          <w:szCs w:val="20"/>
        </w:rPr>
        <w:tab/>
      </w:r>
      <w:proofErr w:type="spellStart"/>
      <w:r w:rsidRPr="00476E76">
        <w:rPr>
          <w:b/>
          <w:sz w:val="20"/>
          <w:szCs w:val="20"/>
        </w:rPr>
        <w:t>İmza</w:t>
      </w:r>
      <w:proofErr w:type="spellEnd"/>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roofErr w:type="spellStart"/>
      <w:r w:rsidRPr="00476E76">
        <w:rPr>
          <w:b/>
          <w:sz w:val="20"/>
          <w:szCs w:val="20"/>
        </w:rPr>
        <w:t>İmza</w:t>
      </w:r>
      <w:proofErr w:type="spellEnd"/>
    </w:p>
    <w:p w14:paraId="7117053F" w14:textId="77777777" w:rsidR="00656487" w:rsidRDefault="00656487" w:rsidP="00656487">
      <w:pPr>
        <w:spacing w:line="276" w:lineRule="auto"/>
        <w:ind w:left="-567" w:right="-428"/>
        <w:rPr>
          <w:b/>
          <w:sz w:val="20"/>
          <w:szCs w:val="20"/>
        </w:rPr>
      </w:pPr>
    </w:p>
    <w:p w14:paraId="380A144A" w14:textId="77777777" w:rsidR="00656487" w:rsidRDefault="00656487" w:rsidP="00656487">
      <w:pPr>
        <w:spacing w:line="276" w:lineRule="auto"/>
        <w:ind w:left="-567" w:right="-428"/>
        <w:rPr>
          <w:b/>
          <w:sz w:val="20"/>
          <w:szCs w:val="20"/>
        </w:rPr>
      </w:pPr>
    </w:p>
    <w:p w14:paraId="46282F3B" w14:textId="77777777" w:rsidR="00656487" w:rsidRPr="00E765EC" w:rsidRDefault="00656487" w:rsidP="00656487">
      <w:pPr>
        <w:spacing w:after="5" w:line="299" w:lineRule="auto"/>
        <w:ind w:left="-1701" w:firstLine="1548"/>
        <w:rPr>
          <w:b/>
          <w:i/>
          <w:iCs/>
          <w:sz w:val="20"/>
          <w:szCs w:val="20"/>
        </w:rPr>
      </w:pPr>
      <w:r>
        <w:rPr>
          <w:b/>
          <w:i/>
          <w:iCs/>
          <w:sz w:val="20"/>
          <w:szCs w:val="20"/>
        </w:rPr>
        <w:t>Sivas Cumhuriyet Üniversitesi Lisansüstü Eğitim Öğretim Yönetmeliği</w:t>
      </w:r>
    </w:p>
    <w:p w14:paraId="3D178D22" w14:textId="77777777" w:rsidR="003B1DCA" w:rsidRDefault="00656487" w:rsidP="003B1DCA">
      <w:pPr>
        <w:tabs>
          <w:tab w:val="left" w:pos="8789"/>
          <w:tab w:val="left" w:pos="9072"/>
          <w:tab w:val="left" w:pos="9214"/>
        </w:tabs>
        <w:spacing w:after="5" w:line="299" w:lineRule="auto"/>
        <w:ind w:left="-709"/>
        <w:jc w:val="both"/>
        <w:rPr>
          <w:sz w:val="18"/>
          <w:szCs w:val="18"/>
        </w:rPr>
      </w:pPr>
      <w:r>
        <w:rPr>
          <w:b/>
          <w:sz w:val="16"/>
          <w:szCs w:val="16"/>
        </w:rPr>
        <w:t xml:space="preserve">             </w:t>
      </w:r>
      <w:r w:rsidRPr="003B1DCA">
        <w:rPr>
          <w:b/>
          <w:sz w:val="18"/>
          <w:szCs w:val="18"/>
        </w:rPr>
        <w:t xml:space="preserve">MADDE </w:t>
      </w:r>
      <w:r w:rsidR="003B1DCA" w:rsidRPr="003B1DCA">
        <w:rPr>
          <w:b/>
          <w:sz w:val="18"/>
          <w:szCs w:val="18"/>
        </w:rPr>
        <w:t>28</w:t>
      </w:r>
      <w:r w:rsidR="003B1DCA">
        <w:rPr>
          <w:b/>
          <w:sz w:val="18"/>
          <w:szCs w:val="18"/>
        </w:rPr>
        <w:t xml:space="preserve">- </w:t>
      </w:r>
      <w:r w:rsidR="003B1DCA" w:rsidRPr="003B1DCA">
        <w:rPr>
          <w:sz w:val="18"/>
          <w:szCs w:val="18"/>
        </w:rPr>
        <w:t xml:space="preserve">(6) Tez önerisi kabul edilen öğrenci için TİK, ocak-haziran ve temmuz-aralık ayları arasında birer kere olmak üzere yılda iki kez toplanır. Öğrenci, tez önerisi EYK tarafından kabul edildiği tarihten itibaren sonraki yedinci ayın içerisinde birinci tez izleme raporunu sunarak TİK önünde savunur. Birinci tez izleme komitesi toplantısına girdiği tarihten itibaren takip eden her altıncı ayın içerisinde ise tez izleme raporunu sunmak ve savunmak zorundadır. Öğrenci tez izleme komitesi toplantı tarihinden en az bir ay önce komite üyelerine yaptığı çalışmaların özeti ile bir </w:t>
      </w:r>
      <w:proofErr w:type="spellStart"/>
      <w:r w:rsidR="003B1DCA" w:rsidRPr="003B1DCA">
        <w:rPr>
          <w:sz w:val="18"/>
          <w:szCs w:val="18"/>
        </w:rPr>
        <w:t>onraki</w:t>
      </w:r>
      <w:proofErr w:type="spellEnd"/>
      <w:r w:rsidR="003B1DCA" w:rsidRPr="003B1DCA">
        <w:rPr>
          <w:sz w:val="18"/>
          <w:szCs w:val="18"/>
        </w:rPr>
        <w:t xml:space="preserve"> dönemde yapılacak çalışma planını içeren bir rapor sunar. Ayrıca TİK üyeleri tarafından onaylanan TİK tarihini içeren öğrenci dilekçesi ana bilim/ana sanat dalı başkanlığı aracılığıyla sınavdan en az on beş gün önce enstitüye sunulur. </w:t>
      </w:r>
    </w:p>
    <w:p w14:paraId="299FD704" w14:textId="77777777" w:rsidR="003B1DCA" w:rsidRDefault="003B1DCA" w:rsidP="003B1DCA">
      <w:pPr>
        <w:tabs>
          <w:tab w:val="left" w:pos="8789"/>
          <w:tab w:val="left" w:pos="9072"/>
          <w:tab w:val="left" w:pos="9214"/>
        </w:tabs>
        <w:spacing w:after="5" w:line="299" w:lineRule="auto"/>
        <w:ind w:left="-709"/>
        <w:jc w:val="both"/>
        <w:rPr>
          <w:sz w:val="18"/>
          <w:szCs w:val="18"/>
        </w:rPr>
      </w:pPr>
      <w:r w:rsidRPr="003B1DCA">
        <w:rPr>
          <w:sz w:val="18"/>
          <w:szCs w:val="18"/>
        </w:rPr>
        <w:t>(7) EYK tarafından kabul edilmiş bir mazereti bulunmadan ilgili döneme ait ders kaydı yaptırmayan, ilgili ana bilim/ana sanat dalına TİK sınavı başvurusunu dilekçe ile yapmayan, süresi içerisinde rapor sunmayan veya EYK tarafından belirlenmiş tez izleme sınavına mazereti bulunmadan girmeyen öğrenci o sınav için başarısız sayılır.</w:t>
      </w:r>
    </w:p>
    <w:p w14:paraId="3C15D697" w14:textId="4B8E354E" w:rsidR="00E9634C" w:rsidRPr="003B1DCA" w:rsidRDefault="003B1DCA" w:rsidP="003B1DCA">
      <w:pPr>
        <w:tabs>
          <w:tab w:val="left" w:pos="8789"/>
          <w:tab w:val="left" w:pos="9072"/>
          <w:tab w:val="left" w:pos="9214"/>
        </w:tabs>
        <w:spacing w:after="5" w:line="299" w:lineRule="auto"/>
        <w:ind w:left="-709"/>
        <w:jc w:val="both"/>
        <w:rPr>
          <w:sz w:val="18"/>
          <w:szCs w:val="18"/>
        </w:rPr>
      </w:pPr>
      <w:r w:rsidRPr="003B1DCA">
        <w:rPr>
          <w:sz w:val="18"/>
          <w:szCs w:val="18"/>
        </w:rPr>
        <w:t xml:space="preserve"> (8) Öğrencinin TİK raporu, komite tarafından başarılı veya başarısız olarak belirlenir. Üst üste iki kez veya aralıklı olarak üç kez başarısız bulunan öğrencinin ilgili lisansüstü program ile ilişiği kesilir.</w:t>
      </w:r>
    </w:p>
    <w:sectPr w:rsidR="00E9634C" w:rsidRPr="003B1DCA" w:rsidSect="00656487">
      <w:pgSz w:w="11906" w:h="16838"/>
      <w:pgMar w:top="1701" w:right="707" w:bottom="1701" w:left="1276"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87"/>
    <w:rsid w:val="00317238"/>
    <w:rsid w:val="003B1DCA"/>
    <w:rsid w:val="004265B7"/>
    <w:rsid w:val="00656487"/>
    <w:rsid w:val="00673545"/>
    <w:rsid w:val="00DE3FAE"/>
    <w:rsid w:val="00E37B80"/>
    <w:rsid w:val="00E963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C7DA"/>
  <w15:chartTrackingRefBased/>
  <w15:docId w15:val="{7883C9EE-83A7-46DF-A17C-2E47E7BE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48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sbenst</cp:lastModifiedBy>
  <cp:revision>2</cp:revision>
  <dcterms:created xsi:type="dcterms:W3CDTF">2026-06-15T07:20:00Z</dcterms:created>
  <dcterms:modified xsi:type="dcterms:W3CDTF">2026-06-15T07:20:00Z</dcterms:modified>
</cp:coreProperties>
</file>