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528"/>
        <w:tblW w:w="10688" w:type="dxa"/>
        <w:tblLook w:val="04A0" w:firstRow="1" w:lastRow="0" w:firstColumn="1" w:lastColumn="0" w:noHBand="0" w:noVBand="1"/>
      </w:tblPr>
      <w:tblGrid>
        <w:gridCol w:w="913"/>
        <w:gridCol w:w="3370"/>
        <w:gridCol w:w="6405"/>
      </w:tblGrid>
      <w:tr w:rsidR="005E6FA4" w:rsidRPr="005E6FA4" w:rsidTr="00AA27EF">
        <w:trPr>
          <w:trHeight w:val="138"/>
        </w:trPr>
        <w:tc>
          <w:tcPr>
            <w:tcW w:w="913" w:type="dxa"/>
            <w:vMerge w:val="restart"/>
            <w:tcBorders>
              <w:left w:val="single" w:sz="12" w:space="0" w:color="auto"/>
            </w:tcBorders>
            <w:textDirection w:val="btLr"/>
          </w:tcPr>
          <w:p w:rsidR="0045051C" w:rsidRPr="005E6FA4" w:rsidRDefault="0045051C" w:rsidP="0045051C">
            <w:pPr>
              <w:ind w:right="113"/>
              <w:jc w:val="center"/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ORGANİZASYONEL</w:t>
            </w:r>
          </w:p>
          <w:p w:rsidR="0045051C" w:rsidRPr="005E6FA4" w:rsidRDefault="0045051C" w:rsidP="0045051C">
            <w:pPr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BİLGİLER</w:t>
            </w: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Birimi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Sağlık Bilimleri Enstitüsü</w:t>
            </w:r>
          </w:p>
        </w:tc>
      </w:tr>
      <w:tr w:rsidR="005E6FA4" w:rsidRPr="005E6FA4" w:rsidTr="00AA27EF">
        <w:trPr>
          <w:trHeight w:val="146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İstihdam Şekli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Genel İdare Hizmetleri</w:t>
            </w:r>
          </w:p>
        </w:tc>
      </w:tr>
      <w:tr w:rsidR="005E6FA4" w:rsidRPr="005E6FA4" w:rsidTr="00AA27EF">
        <w:trPr>
          <w:trHeight w:val="146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Sınıf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FF2E57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Öğrenci İşleri</w:t>
            </w:r>
            <w:r w:rsidR="00594A76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(</w:t>
            </w:r>
            <w:r w:rsidR="00FF2E57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Erdoğan KARACA</w:t>
            </w:r>
            <w:r w:rsidR="00594A76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5E6FA4" w:rsidRPr="005E6FA4" w:rsidTr="00AA27EF">
        <w:trPr>
          <w:trHeight w:val="103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Görevi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DF5753" w:rsidP="00DF5753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</w:t>
            </w:r>
            <w:r w:rsidR="003F2D3A"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</w:t>
            </w:r>
            <w:r w:rsidR="0045051C"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.0</w:t>
            </w:r>
            <w:r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</w:t>
            </w:r>
            <w:r w:rsidR="003F2D3A"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.202</w:t>
            </w:r>
            <w:r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5E6FA4" w:rsidRPr="005E6FA4" w:rsidTr="00AA27EF">
        <w:trPr>
          <w:trHeight w:val="103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Revizyon Tarihi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08</w:t>
            </w:r>
          </w:p>
        </w:tc>
      </w:tr>
      <w:tr w:rsidR="005E6FA4" w:rsidRPr="005E6FA4" w:rsidTr="00AA27EF">
        <w:trPr>
          <w:trHeight w:val="103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Revizyon No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-657 sayılı Devlet Memurları Kanunu </w:t>
            </w:r>
          </w:p>
          <w:p w:rsidR="00B872A8" w:rsidRPr="005E6FA4" w:rsidRDefault="0045051C" w:rsidP="00B872A8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-2547 sayılı Yükseköğretim Kanunu</w:t>
            </w:r>
          </w:p>
          <w:p w:rsidR="00B872A8" w:rsidRPr="005E6FA4" w:rsidRDefault="00B872A8" w:rsidP="00B872A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-6698 sayılı Kişisel Verilerin Korunması Kanunu</w:t>
            </w:r>
          </w:p>
          <w:p w:rsidR="004B3BD6" w:rsidRPr="005E6FA4" w:rsidRDefault="00B872A8" w:rsidP="00E3295F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İlgili Yönergeler, Yönetmelikler, Usul ve Esaslar</w:t>
            </w:r>
          </w:p>
        </w:tc>
      </w:tr>
      <w:tr w:rsidR="005E6FA4" w:rsidRPr="005E6FA4" w:rsidTr="00AA27EF">
        <w:trPr>
          <w:trHeight w:val="285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Yasal Dayanak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İlgili mevzuat gereğince görevlerin sağlıklı, düzenli bir şekilde yürütülmesini sağlamak.</w:t>
            </w:r>
          </w:p>
        </w:tc>
      </w:tr>
      <w:tr w:rsidR="005E6FA4" w:rsidRPr="005E6FA4" w:rsidTr="00AA27EF">
        <w:trPr>
          <w:trHeight w:val="292"/>
        </w:trPr>
        <w:tc>
          <w:tcPr>
            <w:tcW w:w="913" w:type="dxa"/>
            <w:vMerge/>
            <w:tcBorders>
              <w:left w:val="single" w:sz="12" w:space="0" w:color="auto"/>
            </w:tcBorders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70" w:type="dxa"/>
            <w:vAlign w:val="center"/>
          </w:tcPr>
          <w:p w:rsidR="0045051C" w:rsidRPr="005E6FA4" w:rsidRDefault="0045051C" w:rsidP="0045051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Görev/İşin Kısa Tanımı</w:t>
            </w:r>
          </w:p>
        </w:tc>
        <w:tc>
          <w:tcPr>
            <w:tcW w:w="6404" w:type="dxa"/>
            <w:tcBorders>
              <w:right w:val="single" w:sz="12" w:space="0" w:color="auto"/>
            </w:tcBorders>
            <w:vAlign w:val="center"/>
          </w:tcPr>
          <w:p w:rsidR="0045051C" w:rsidRPr="005E6FA4" w:rsidRDefault="0045051C" w:rsidP="0045051C">
            <w:pPr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Sağlık Bilimleri Enstitüsü</w:t>
            </w:r>
          </w:p>
        </w:tc>
      </w:tr>
      <w:tr w:rsidR="005E6FA4" w:rsidRPr="005E6FA4" w:rsidTr="00AA27EF">
        <w:trPr>
          <w:trHeight w:val="146"/>
        </w:trPr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5051C" w:rsidRPr="005E6FA4" w:rsidRDefault="0045051C" w:rsidP="00876D10">
            <w:pPr>
              <w:ind w:right="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GÖREV VE SORUMLULUKLAR</w:t>
            </w:r>
          </w:p>
        </w:tc>
        <w:tc>
          <w:tcPr>
            <w:tcW w:w="977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5051C" w:rsidRPr="005E6FA4" w:rsidRDefault="0045051C" w:rsidP="00876D10">
            <w:pPr>
              <w:pStyle w:val="Default"/>
              <w:ind w:left="24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396D89" w:rsidRPr="005E6FA4" w:rsidRDefault="007B522C" w:rsidP="00396D89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Enstitüye alınacak lisansüstü öğrencilerinin kontenjanlarını ve özel alım koşullarının yer aldığı ilanları hazırlama ve ilan edilmesini sağlamak,</w:t>
            </w:r>
            <w:r w:rsidR="00396D89"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947AB1" w:rsidRPr="005E6FA4" w:rsidRDefault="00396D89" w:rsidP="00947AB1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Ders kayıt işlemleri ile ilgili gerekli hazırlıkları yapmak ve sonuçlandırmak, </w:t>
            </w:r>
          </w:p>
          <w:p w:rsidR="00396D89" w:rsidRPr="005E6FA4" w:rsidRDefault="00947AB1" w:rsidP="001D626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Dönemlik açılan dersleri ve ders programlarını otomasyon sistemine girilmek, </w:t>
            </w:r>
          </w:p>
          <w:p w:rsidR="00D41766" w:rsidRPr="005E6FA4" w:rsidRDefault="007B522C" w:rsidP="00053854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Lisansüstü programlara yapılan başvuruları kabul etme</w:t>
            </w:r>
            <w:r w:rsidR="004D0978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</w:t>
            </w: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kaydını almak,</w:t>
            </w:r>
            <w:r w:rsidR="001D436B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  <w:p w:rsidR="00AA27EF" w:rsidRPr="005E6FA4" w:rsidRDefault="00AA27EF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Bilimsel hazırlık ve ders alma işlemlerini kontrol etmek, </w:t>
            </w:r>
          </w:p>
          <w:p w:rsidR="00AA27EF" w:rsidRPr="005E6FA4" w:rsidRDefault="00AA27EF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Öğrenci işleri ile ilgili olağan yazışmaları</w:t>
            </w:r>
            <w:r w:rsidR="00D07936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C41B5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ve araştırma izinlerini</w:t>
            </w: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C41B52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yazmak</w:t>
            </w: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8D078E" w:rsidRPr="005E6FA4" w:rsidRDefault="008D078E" w:rsidP="008D078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 bilgilerinin, danışmanlarının ve sınav tanımlamalarının otomasyon sistemine girmek, </w:t>
            </w:r>
          </w:p>
          <w:p w:rsidR="008D078E" w:rsidRPr="005E6FA4" w:rsidRDefault="008D078E" w:rsidP="008D078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Öğrencilerin yatay geçiş işlemlerini ve ders muafiyet istekleri için gerekli işlemleri yapmak, </w:t>
            </w:r>
          </w:p>
          <w:p w:rsidR="008D078E" w:rsidRPr="005E6FA4" w:rsidRDefault="008D078E" w:rsidP="008D078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 katkı payları ile ilgili işlemleri yapmak, </w:t>
            </w:r>
          </w:p>
          <w:p w:rsidR="00AA27EF" w:rsidRPr="005E6FA4" w:rsidRDefault="00AA27EF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Öğrencilerle ilgili her türlü duyuruları yapmak, </w:t>
            </w:r>
          </w:p>
          <w:p w:rsidR="006A06CA" w:rsidRPr="005E6FA4" w:rsidRDefault="006A06CA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Kurumsal e-postayı günlük kontrol etmek ve genel </w:t>
            </w:r>
            <w:r w:rsidR="00D357F5"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 işleriyle ilgili </w:t>
            </w: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e-postalara cevap vermek,</w:t>
            </w:r>
          </w:p>
          <w:p w:rsidR="00AA27EF" w:rsidRPr="005E6FA4" w:rsidRDefault="00AA27EF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Enstitüde yapılan öğrenci konseyi ve temsilciliği ile ilgili işlemleri yapmak</w:t>
            </w:r>
          </w:p>
          <w:p w:rsidR="00AA27EF" w:rsidRPr="005E6FA4" w:rsidRDefault="00AA27EF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Öğrencilere durumları hakkında bilgi vermek. </w:t>
            </w:r>
          </w:p>
          <w:p w:rsidR="00E04787" w:rsidRPr="005E6FA4" w:rsidRDefault="00E04787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Yaptığı işlerle ilgili bilgileri kontrollü bir şekilde yedeklemek, dosyalarda herhangi bir veri kaybı olmamasını sağlamak, </w:t>
            </w:r>
          </w:p>
          <w:p w:rsidR="00AA27EF" w:rsidRPr="005E6FA4" w:rsidRDefault="00AA27EF" w:rsidP="00E0478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Eğitim- öğretim ve öğrencilerle ilgili istatistiksel bilgilerin tutulmasını sağlamak, </w:t>
            </w:r>
          </w:p>
          <w:p w:rsidR="007612DC" w:rsidRPr="005E6FA4" w:rsidRDefault="003C3158" w:rsidP="00066252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Öğrenci işlerine yönelik üst kurullarda görüşülmesi gereken evrakları hazırlamakla ve üst kurullarda alınan kararlara ilişkin iş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işlemleri gerçekleştirmek,</w:t>
            </w:r>
          </w:p>
          <w:p w:rsidR="007612DC" w:rsidRPr="005E6FA4" w:rsidRDefault="003C3158" w:rsidP="00C65E65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Doktora/yüksek lisans tez savunmasını video konferans yoluyla yapacak 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öğrencilere teknik destek vermek,</w:t>
            </w:r>
          </w:p>
          <w:p w:rsidR="007612DC" w:rsidRDefault="003C3158" w:rsidP="003A3B4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Savunmaya girecek jüri üyelerini, tarihini, tez adını, danışmanının hazırlamış bulunduğu (intihal) raporunu 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almak,</w:t>
            </w:r>
          </w:p>
          <w:p w:rsidR="00226F83" w:rsidRPr="005E6FA4" w:rsidRDefault="00226F83" w:rsidP="003A3B4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66BA">
              <w:rPr>
                <w:rFonts w:ascii="Times New Roman" w:hAnsi="Times New Roman" w:cs="Times New Roman"/>
                <w:sz w:val="24"/>
                <w:szCs w:val="24"/>
              </w:rPr>
              <w:t>Ana Bilim Dalı Başkanlıklarından gelen kurul kararları ve öğrenci işlerine ait yazıları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A66BA">
              <w:rPr>
                <w:rFonts w:ascii="Times New Roman" w:hAnsi="Times New Roman" w:cs="Times New Roman"/>
                <w:sz w:val="24"/>
                <w:szCs w:val="24"/>
              </w:rPr>
              <w:t xml:space="preserve"> kontrollerini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12DC" w:rsidRPr="005E6FA4" w:rsidRDefault="007612DC" w:rsidP="003A3B43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lastRenderedPageBreak/>
              <w:t>Mezuniyet işlemlerini yapmak</w:t>
            </w:r>
            <w:r w:rsidR="003C3158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mezun öğrencilere ait tez, seminer, proje ve diğer belgelerin dosyalanmasını ve arşiv</w:t>
            </w: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lenmesini sağlamak,</w:t>
            </w:r>
          </w:p>
          <w:p w:rsidR="008D078E" w:rsidRDefault="008D078E" w:rsidP="008D078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E6FA4"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Öğrencilerin tecil, not döküm belgesini, kayıt dondurma işlemlerini, ilişik kesme geçici mezuniyet belgelerini, diplomaları, diplomaların tescili vb. dokümanları hazırlamak, </w:t>
            </w:r>
          </w:p>
          <w:p w:rsidR="00E534B5" w:rsidRPr="005E6FA4" w:rsidRDefault="00E534B5" w:rsidP="008D078E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34"/>
              <w:jc w:val="both"/>
              <w:rPr>
                <w:rStyle w:val="Gl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0A66BA">
              <w:rPr>
                <w:rFonts w:ascii="Times New Roman" w:hAnsi="Times New Roman" w:cs="Times New Roman"/>
                <w:sz w:val="24"/>
                <w:szCs w:val="24"/>
              </w:rPr>
              <w:t>Her dönem sonunda azami süresi biten öğrencilerin listesini hazırlamak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12DC" w:rsidRDefault="003C3158" w:rsidP="0068229A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Öğrenci bilgilerinin ve notlarının Öğrenci Bilgi Sistemi’ne girilmesini takip etmek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</w:p>
          <w:p w:rsidR="0011698D" w:rsidRPr="005E6FA4" w:rsidRDefault="0011698D" w:rsidP="0068229A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0A66BA">
              <w:rPr>
                <w:rFonts w:ascii="Times New Roman" w:hAnsi="Times New Roman" w:cs="Times New Roman"/>
                <w:sz w:val="24"/>
                <w:szCs w:val="24"/>
              </w:rPr>
              <w:t>Tezleri tez yazım kılavuzuna uygun olarak yazılıp yazılmadığını kontrol etmek.</w:t>
            </w:r>
          </w:p>
          <w:p w:rsidR="0004041E" w:rsidRPr="005E6FA4" w:rsidRDefault="003C3158" w:rsidP="0051461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Tezlerin </w:t>
            </w:r>
            <w:r w:rsidR="0004041E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CÜBAP ve </w:t>
            </w: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üniversite kütüphan</w:t>
            </w:r>
            <w:r w:rsidR="0004041E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esine gönderilmesini sağlamak,</w:t>
            </w:r>
          </w:p>
          <w:p w:rsidR="007612DC" w:rsidRPr="005E6FA4" w:rsidRDefault="0004041E" w:rsidP="0051461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Üçer aylık dilimlerde</w:t>
            </w:r>
            <w:r w:rsidR="003C3158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te</w:t>
            </w: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zleri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YÖK Ulusal Tez Merkezi ve Milli Kütüphane ’ye yüklemek,</w:t>
            </w:r>
          </w:p>
          <w:p w:rsidR="007612DC" w:rsidRPr="005E6FA4" w:rsidRDefault="003C3158" w:rsidP="00371D1D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Öğrenci kimlik kartla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rını dağıtmak</w:t>
            </w:r>
          </w:p>
          <w:p w:rsidR="0045051C" w:rsidRDefault="003C3158" w:rsidP="00876D10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Enstitü üst yönetimi tarafından görev alanı kapsamında verilecek idari görevleri yerine getirme</w:t>
            </w:r>
            <w:r w:rsidR="007612DC"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kle</w:t>
            </w:r>
            <w:r w:rsidRPr="005E6F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sorumluluğundadır.</w:t>
            </w:r>
          </w:p>
          <w:p w:rsidR="00594A76" w:rsidRPr="00594A76" w:rsidRDefault="00594A76" w:rsidP="00FF2E57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00" w:beforeAutospacing="1" w:after="100" w:afterAutospacing="1"/>
              <w:ind w:right="63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594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Sorumlu Olunan Ana Bilim Dalları</w:t>
            </w:r>
            <w:r w:rsidR="00FF2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: </w:t>
            </w:r>
            <w:r w:rsidR="00FF2E57" w:rsidRPr="00FF2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Sağlık Bilimleri, Eczacılık Fakültele</w:t>
            </w:r>
            <w:r w:rsidR="00FF2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rine Bağlı Ana Bilim Dalları </w:t>
            </w:r>
            <w:r w:rsidRPr="00594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ve </w:t>
            </w:r>
            <w:r w:rsidR="00FF2E57" w:rsidRPr="00FF2E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Aile Danışmanlığı Ana Bilim Dalı</w:t>
            </w:r>
          </w:p>
          <w:p w:rsidR="0045051C" w:rsidRPr="005E6FA4" w:rsidRDefault="0045051C" w:rsidP="00876D10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tbl>
      <w:tblPr>
        <w:tblpPr w:leftFromText="141" w:rightFromText="141" w:vertAnchor="page" w:horzAnchor="margin" w:tblpX="-856" w:tblpY="8509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E6FA4" w:rsidRPr="005E6FA4" w:rsidTr="00AA27EF">
        <w:trPr>
          <w:trHeight w:val="1583"/>
        </w:trPr>
        <w:tc>
          <w:tcPr>
            <w:tcW w:w="10768" w:type="dxa"/>
            <w:shd w:val="clear" w:color="auto" w:fill="auto"/>
          </w:tcPr>
          <w:p w:rsidR="00AA27EF" w:rsidRPr="005E6FA4" w:rsidRDefault="00AA27EF" w:rsidP="00AA27EF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Bu dokümanda açıklanan yetki ve sorumluluklarımı okudum. Görevimi burada belirtilen kapsamda yerine getirmeyi kabul ve taahhüt ediyorum.</w:t>
            </w:r>
          </w:p>
          <w:p w:rsidR="00AA27EF" w:rsidRPr="005E6FA4" w:rsidRDefault="00AA27EF" w:rsidP="00AA27EF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Adı ve Soyadı:</w:t>
            </w:r>
          </w:p>
          <w:p w:rsidR="00AA27EF" w:rsidRPr="005E6FA4" w:rsidRDefault="00AA27EF" w:rsidP="00AA27EF">
            <w:pPr>
              <w:spacing w:line="30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6F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Tarih: </w:t>
            </w:r>
            <w:proofErr w:type="gramStart"/>
            <w:r w:rsidRPr="005E6F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…..</w:t>
            </w:r>
            <w:proofErr w:type="gramEnd"/>
            <w:r w:rsidRPr="005E6FA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/…./…</w:t>
            </w:r>
          </w:p>
        </w:tc>
      </w:tr>
    </w:tbl>
    <w:p w:rsidR="00C7307D" w:rsidRPr="005E6FA4" w:rsidRDefault="00C7307D" w:rsidP="0045051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7307D" w:rsidRPr="005E6FA4" w:rsidSect="00FC1331">
      <w:headerReference w:type="default" r:id="rId7"/>
      <w:footerReference w:type="default" r:id="rId8"/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294" w:rsidRDefault="00832294">
      <w:pPr>
        <w:spacing w:after="0" w:line="240" w:lineRule="auto"/>
      </w:pPr>
      <w:r>
        <w:separator/>
      </w:r>
    </w:p>
  </w:endnote>
  <w:endnote w:type="continuationSeparator" w:id="0">
    <w:p w:rsidR="00832294" w:rsidRDefault="0083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9F" w:rsidRDefault="00832294">
    <w:pPr>
      <w:pStyle w:val="AltBilgi"/>
    </w:pPr>
  </w:p>
  <w:tbl>
    <w:tblPr>
      <w:tblW w:w="10689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Layout w:type="fixed"/>
      <w:tblLook w:val="00A0" w:firstRow="1" w:lastRow="0" w:firstColumn="1" w:lastColumn="0" w:noHBand="0" w:noVBand="0"/>
    </w:tblPr>
    <w:tblGrid>
      <w:gridCol w:w="3078"/>
      <w:gridCol w:w="3828"/>
      <w:gridCol w:w="3783"/>
    </w:tblGrid>
    <w:tr w:rsidR="008E269F" w:rsidRPr="00BF4AC2" w:rsidTr="008E269F">
      <w:trPr>
        <w:trHeight w:val="1587"/>
        <w:jc w:val="center"/>
      </w:trPr>
      <w:tc>
        <w:tcPr>
          <w:tcW w:w="3078" w:type="dxa"/>
          <w:vAlign w:val="center"/>
        </w:tcPr>
        <w:p w:rsidR="008E269F" w:rsidRPr="00BF4AC2" w:rsidRDefault="00AA27EF" w:rsidP="00BF4AC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HAZIRLAYAN</w:t>
          </w:r>
        </w:p>
        <w:p w:rsidR="008E269F" w:rsidRPr="00BF4AC2" w:rsidRDefault="00AA27EF" w:rsidP="00BF4AC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ENSTİTÜ SEKRETERİ</w:t>
          </w:r>
        </w:p>
      </w:tc>
      <w:tc>
        <w:tcPr>
          <w:tcW w:w="3828" w:type="dxa"/>
        </w:tcPr>
        <w:p w:rsidR="008E269F" w:rsidRPr="00BF4AC2" w:rsidRDefault="00832294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8E269F" w:rsidRPr="00BF4AC2" w:rsidRDefault="00832294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8E269F" w:rsidRPr="00BF4AC2" w:rsidRDefault="00AA27E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b/>
              <w:bCs/>
              <w:lang w:eastAsia="tr-TR"/>
            </w:rPr>
            <w:t>KONTROL EDEN</w:t>
          </w:r>
        </w:p>
        <w:p w:rsidR="008E269F" w:rsidRPr="00BF4AC2" w:rsidRDefault="00AA27E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lang w:eastAsia="tr-TR"/>
            </w:rPr>
            <w:t>Sivas Cumhuriyet Üniversitesi Kalite Koordinatörlüğü</w:t>
          </w:r>
        </w:p>
      </w:tc>
      <w:tc>
        <w:tcPr>
          <w:tcW w:w="3783" w:type="dxa"/>
          <w:vAlign w:val="center"/>
        </w:tcPr>
        <w:p w:rsidR="008E269F" w:rsidRPr="00BF4AC2" w:rsidRDefault="00832294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lang w:eastAsia="tr-TR"/>
            </w:rPr>
          </w:pPr>
        </w:p>
        <w:p w:rsidR="008E269F" w:rsidRPr="00BF4AC2" w:rsidRDefault="00AA27E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b/>
              <w:bCs/>
              <w:lang w:eastAsia="tr-TR"/>
            </w:rPr>
            <w:t>ONAYLAYAN</w:t>
          </w:r>
        </w:p>
        <w:p w:rsidR="008E269F" w:rsidRPr="00BF4AC2" w:rsidRDefault="00AA27EF" w:rsidP="00BF4AC2">
          <w:pPr>
            <w:spacing w:before="40"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4"/>
              <w:szCs w:val="24"/>
              <w:lang w:eastAsia="tr-TR"/>
            </w:rPr>
          </w:pPr>
          <w:r w:rsidRPr="00BF4AC2">
            <w:rPr>
              <w:rFonts w:ascii="Times New Roman" w:eastAsia="Times New Roman" w:hAnsi="Times New Roman" w:cs="Times New Roman"/>
              <w:bCs/>
              <w:lang w:eastAsia="tr-TR"/>
            </w:rPr>
            <w:t>ENSTİTÜ MÜDÜRÜ</w:t>
          </w:r>
        </w:p>
      </w:tc>
    </w:tr>
  </w:tbl>
  <w:p w:rsidR="008E269F" w:rsidRDefault="00832294">
    <w:pPr>
      <w:pStyle w:val="AltBilgi"/>
    </w:pPr>
  </w:p>
  <w:p w:rsidR="008E269F" w:rsidRDefault="008322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294" w:rsidRDefault="00832294">
      <w:pPr>
        <w:spacing w:after="0" w:line="240" w:lineRule="auto"/>
      </w:pPr>
      <w:r>
        <w:separator/>
      </w:r>
    </w:p>
  </w:footnote>
  <w:footnote w:type="continuationSeparator" w:id="0">
    <w:p w:rsidR="00832294" w:rsidRDefault="0083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="-843" w:tblpY="-980"/>
      <w:tblW w:w="10632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2289"/>
      <w:gridCol w:w="6537"/>
      <w:gridCol w:w="1806"/>
    </w:tblGrid>
    <w:tr w:rsidR="008E269F" w:rsidRPr="001B432C" w:rsidTr="004351DF">
      <w:trPr>
        <w:trHeight w:val="348"/>
      </w:trPr>
      <w:tc>
        <w:tcPr>
          <w:tcW w:w="2289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:rsidR="008E269F" w:rsidRPr="001B432C" w:rsidRDefault="00AA27EF" w:rsidP="004351DF">
          <w:pPr>
            <w:spacing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bCs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noProof/>
              <w:sz w:val="28"/>
              <w:szCs w:val="2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52BF0FAF" wp14:editId="06C992EE">
                <wp:simplePos x="0" y="0"/>
                <wp:positionH relativeFrom="column">
                  <wp:posOffset>104775</wp:posOffset>
                </wp:positionH>
                <wp:positionV relativeFrom="paragraph">
                  <wp:posOffset>-711200</wp:posOffset>
                </wp:positionV>
                <wp:extent cx="809625" cy="655320"/>
                <wp:effectExtent l="0" t="0" r="9525" b="0"/>
                <wp:wrapSquare wrapText="bothSides"/>
                <wp:docPr id="33" name="Resi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37" w:type="dxa"/>
          <w:tcBorders>
            <w:top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:rsidR="008E269F" w:rsidRPr="001B432C" w:rsidRDefault="00AA27EF" w:rsidP="004351DF">
          <w:pPr>
            <w:spacing w:before="80"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  <w:t>T.C.</w:t>
          </w:r>
        </w:p>
        <w:p w:rsidR="008E269F" w:rsidRPr="001B432C" w:rsidRDefault="00AA27EF" w:rsidP="004351DF">
          <w:pPr>
            <w:spacing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  <w:t>CUMHURİYET ÜNİVERSİTESİ</w:t>
          </w:r>
        </w:p>
        <w:p w:rsidR="008E269F" w:rsidRPr="001B432C" w:rsidRDefault="00AA27EF" w:rsidP="004351DF">
          <w:pPr>
            <w:spacing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  <w:t>SAĞLIK BİLİMLERİ ENSTİTÜSÜ</w:t>
          </w:r>
        </w:p>
        <w:p w:rsidR="008E269F" w:rsidRPr="001B432C" w:rsidRDefault="00AA27EF" w:rsidP="004351DF">
          <w:pPr>
            <w:spacing w:after="8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bCs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b/>
              <w:szCs w:val="20"/>
              <w:lang w:eastAsia="tr-TR"/>
            </w:rPr>
            <w:t>GÖREV TANIMI FORMU</w:t>
          </w:r>
        </w:p>
      </w:tc>
      <w:tc>
        <w:tcPr>
          <w:tcW w:w="180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8E269F" w:rsidRPr="001B432C" w:rsidRDefault="00AA27EF" w:rsidP="004351DF">
          <w:pPr>
            <w:spacing w:after="0" w:line="240" w:lineRule="auto"/>
            <w:ind w:left="-262" w:firstLine="262"/>
            <w:jc w:val="center"/>
            <w:rPr>
              <w:rFonts w:ascii="Times New Roman" w:eastAsia="Times New Roman" w:hAnsi="Times New Roman" w:cs="Times New Roman"/>
              <w:b/>
              <w:bCs/>
              <w:szCs w:val="20"/>
              <w:lang w:eastAsia="tr-TR"/>
            </w:rPr>
          </w:pPr>
          <w:r w:rsidRPr="001B432C">
            <w:rPr>
              <w:rFonts w:ascii="Times New Roman" w:eastAsia="Times New Roman" w:hAnsi="Times New Roman" w:cs="Times New Roman"/>
              <w:noProof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E166C94" wp14:editId="3D506BD7">
                <wp:simplePos x="0" y="0"/>
                <wp:positionH relativeFrom="column">
                  <wp:posOffset>116205</wp:posOffset>
                </wp:positionH>
                <wp:positionV relativeFrom="paragraph">
                  <wp:posOffset>-783590</wp:posOffset>
                </wp:positionV>
                <wp:extent cx="798195" cy="716280"/>
                <wp:effectExtent l="0" t="0" r="1905" b="7620"/>
                <wp:wrapSquare wrapText="bothSides"/>
                <wp:docPr id="34" name="Resi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27" r="1127" b="3448"/>
                        <a:stretch/>
                      </pic:blipFill>
                      <pic:spPr bwMode="auto">
                        <a:xfrm>
                          <a:off x="0" y="0"/>
                          <a:ext cx="7981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E269F" w:rsidRDefault="008322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175"/>
    <w:multiLevelType w:val="hybridMultilevel"/>
    <w:tmpl w:val="C27A3A1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8649E"/>
    <w:multiLevelType w:val="hybridMultilevel"/>
    <w:tmpl w:val="6E38E376"/>
    <w:lvl w:ilvl="0" w:tplc="0F6885D2">
      <w:start w:val="669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50206"/>
    <w:multiLevelType w:val="hybridMultilevel"/>
    <w:tmpl w:val="ADC289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011A9"/>
    <w:multiLevelType w:val="hybridMultilevel"/>
    <w:tmpl w:val="76F634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1C"/>
    <w:rsid w:val="000000DE"/>
    <w:rsid w:val="00027F4C"/>
    <w:rsid w:val="0004041E"/>
    <w:rsid w:val="000A4444"/>
    <w:rsid w:val="000B69A8"/>
    <w:rsid w:val="000F1121"/>
    <w:rsid w:val="0011698D"/>
    <w:rsid w:val="001D436B"/>
    <w:rsid w:val="001D4521"/>
    <w:rsid w:val="00226F83"/>
    <w:rsid w:val="00287330"/>
    <w:rsid w:val="002A3E65"/>
    <w:rsid w:val="002A68AD"/>
    <w:rsid w:val="002B683C"/>
    <w:rsid w:val="00304EFD"/>
    <w:rsid w:val="00396D89"/>
    <w:rsid w:val="003C3158"/>
    <w:rsid w:val="003F2D3A"/>
    <w:rsid w:val="0045051C"/>
    <w:rsid w:val="004A0751"/>
    <w:rsid w:val="004B3BD6"/>
    <w:rsid w:val="004D0978"/>
    <w:rsid w:val="00594A76"/>
    <w:rsid w:val="005B5B0D"/>
    <w:rsid w:val="005E6FA4"/>
    <w:rsid w:val="005F7DEC"/>
    <w:rsid w:val="006A06CA"/>
    <w:rsid w:val="006B08D3"/>
    <w:rsid w:val="006F6720"/>
    <w:rsid w:val="007612DC"/>
    <w:rsid w:val="00770E1D"/>
    <w:rsid w:val="007727C9"/>
    <w:rsid w:val="007B522C"/>
    <w:rsid w:val="007F7F66"/>
    <w:rsid w:val="008113D7"/>
    <w:rsid w:val="00832294"/>
    <w:rsid w:val="008A551D"/>
    <w:rsid w:val="008D078E"/>
    <w:rsid w:val="00947AB1"/>
    <w:rsid w:val="009D64F3"/>
    <w:rsid w:val="00AA27EF"/>
    <w:rsid w:val="00B872A8"/>
    <w:rsid w:val="00C41B52"/>
    <w:rsid w:val="00C7307D"/>
    <w:rsid w:val="00CA1C38"/>
    <w:rsid w:val="00D07936"/>
    <w:rsid w:val="00D357F5"/>
    <w:rsid w:val="00D41766"/>
    <w:rsid w:val="00DB6E0D"/>
    <w:rsid w:val="00DF5753"/>
    <w:rsid w:val="00E04787"/>
    <w:rsid w:val="00E3295F"/>
    <w:rsid w:val="00E534B5"/>
    <w:rsid w:val="00F86AD5"/>
    <w:rsid w:val="00FE07CE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18261"/>
  <w15:chartTrackingRefBased/>
  <w15:docId w15:val="{FEA0FFB2-726C-42D1-B57E-9FC5FAA7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qFormat/>
    <w:rsid w:val="0045051C"/>
    <w:rPr>
      <w:b/>
      <w:bCs/>
    </w:rPr>
  </w:style>
  <w:style w:type="paragraph" w:customStyle="1" w:styleId="Default">
    <w:name w:val="Default"/>
    <w:rsid w:val="004505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5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051C"/>
  </w:style>
  <w:style w:type="paragraph" w:styleId="AltBilgi">
    <w:name w:val="footer"/>
    <w:basedOn w:val="Normal"/>
    <w:link w:val="AltBilgiChar"/>
    <w:uiPriority w:val="99"/>
    <w:unhideWhenUsed/>
    <w:rsid w:val="00450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051C"/>
  </w:style>
  <w:style w:type="paragraph" w:styleId="ListeParagraf">
    <w:name w:val="List Paragraph"/>
    <w:basedOn w:val="Normal"/>
    <w:uiPriority w:val="34"/>
    <w:qFormat/>
    <w:rsid w:val="00B87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arife</dc:creator>
  <cp:keywords/>
  <dc:description/>
  <cp:lastModifiedBy>asus</cp:lastModifiedBy>
  <cp:revision>3</cp:revision>
  <dcterms:created xsi:type="dcterms:W3CDTF">2026-02-16T07:41:00Z</dcterms:created>
  <dcterms:modified xsi:type="dcterms:W3CDTF">2026-02-17T09:06:00Z</dcterms:modified>
</cp:coreProperties>
</file>